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F887D">
      <w:pPr>
        <w:adjustRightInd w:val="0"/>
        <w:snapToGrid w:val="0"/>
        <w:spacing w:line="30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河南理工大学项目采购需求表</w:t>
      </w:r>
    </w:p>
    <w:p w14:paraId="41FC903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一、项目基本情况</w:t>
      </w:r>
    </w:p>
    <w:tbl>
      <w:tblPr>
        <w:tblStyle w:val="5"/>
        <w:tblW w:w="51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11"/>
        <w:gridCol w:w="1004"/>
        <w:gridCol w:w="1536"/>
        <w:gridCol w:w="1303"/>
        <w:gridCol w:w="2616"/>
      </w:tblGrid>
      <w:tr w14:paraId="7672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pct"/>
            <w:vAlign w:val="center"/>
          </w:tcPr>
          <w:p w14:paraId="42CC5E30">
            <w:pPr>
              <w:jc w:val="center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项目名称</w:t>
            </w:r>
          </w:p>
        </w:tc>
        <w:tc>
          <w:tcPr>
            <w:tcW w:w="4125" w:type="pct"/>
            <w:gridSpan w:val="5"/>
            <w:vAlign w:val="center"/>
          </w:tcPr>
          <w:p w14:paraId="43E67D65">
            <w:pPr>
              <w:jc w:val="center"/>
              <w:rPr>
                <w:rFonts w:ascii="仿宋_GB2312" w:hAnsi="宋体" w:eastAsia="仿宋_GB2312"/>
                <w:bCs/>
                <w:sz w:val="24"/>
                <w:szCs w:val="22"/>
              </w:rPr>
            </w:pPr>
            <w:bookmarkStart w:id="0" w:name="OLE_LINK20"/>
            <w:bookmarkStart w:id="1" w:name="OLE_LINK19"/>
            <w:r>
              <w:rPr>
                <w:rFonts w:hint="eastAsia" w:ascii="仿宋_GB2312" w:eastAsia="仿宋_GB2312"/>
                <w:sz w:val="24"/>
                <w:szCs w:val="22"/>
              </w:rPr>
              <w:t>低频振动激励煤体共振增渗实验系统改造</w:t>
            </w:r>
            <w:bookmarkEnd w:id="0"/>
            <w:bookmarkEnd w:id="1"/>
          </w:p>
        </w:tc>
      </w:tr>
      <w:tr w14:paraId="475B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pct"/>
            <w:vAlign w:val="center"/>
          </w:tcPr>
          <w:p w14:paraId="370C7587">
            <w:pPr>
              <w:jc w:val="center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申请单位</w:t>
            </w:r>
          </w:p>
        </w:tc>
        <w:tc>
          <w:tcPr>
            <w:tcW w:w="1464" w:type="pct"/>
            <w:gridSpan w:val="2"/>
            <w:vAlign w:val="center"/>
          </w:tcPr>
          <w:p w14:paraId="2ACD0D81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安全学院</w:t>
            </w:r>
          </w:p>
        </w:tc>
        <w:tc>
          <w:tcPr>
            <w:tcW w:w="739" w:type="pct"/>
            <w:vAlign w:val="center"/>
          </w:tcPr>
          <w:p w14:paraId="7AADF5B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项目类别</w:t>
            </w:r>
          </w:p>
        </w:tc>
        <w:tc>
          <w:tcPr>
            <w:tcW w:w="1922" w:type="pct"/>
            <w:gridSpan w:val="2"/>
            <w:vAlign w:val="center"/>
          </w:tcPr>
          <w:p w14:paraId="2F90050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24"/>
                <w:szCs w:val="22"/>
              </w:rPr>
              <w:t>货物   □工程    □服务</w:t>
            </w:r>
          </w:p>
        </w:tc>
      </w:tr>
      <w:tr w14:paraId="02E9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pct"/>
            <w:vAlign w:val="center"/>
          </w:tcPr>
          <w:p w14:paraId="7054BA6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预（概）算</w:t>
            </w:r>
          </w:p>
        </w:tc>
        <w:tc>
          <w:tcPr>
            <w:tcW w:w="1464" w:type="pct"/>
            <w:gridSpan w:val="2"/>
            <w:vAlign w:val="center"/>
          </w:tcPr>
          <w:p w14:paraId="37868FA0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3</w:t>
            </w:r>
            <w:r>
              <w:rPr>
                <w:rFonts w:ascii="仿宋_GB2312" w:eastAsia="仿宋_GB2312"/>
                <w:sz w:val="24"/>
                <w:szCs w:val="22"/>
              </w:rPr>
              <w:t>8.6</w:t>
            </w:r>
            <w:r>
              <w:rPr>
                <w:rFonts w:hint="eastAsia" w:ascii="仿宋_GB2312" w:eastAsia="仿宋_GB2312"/>
                <w:sz w:val="24"/>
                <w:szCs w:val="22"/>
              </w:rPr>
              <w:t>万元</w:t>
            </w:r>
          </w:p>
        </w:tc>
        <w:tc>
          <w:tcPr>
            <w:tcW w:w="739" w:type="pct"/>
            <w:vAlign w:val="center"/>
          </w:tcPr>
          <w:p w14:paraId="58DB1F1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最高限价</w:t>
            </w:r>
          </w:p>
        </w:tc>
        <w:tc>
          <w:tcPr>
            <w:tcW w:w="1922" w:type="pct"/>
            <w:gridSpan w:val="2"/>
            <w:vAlign w:val="center"/>
          </w:tcPr>
          <w:p w14:paraId="5C5127C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38.6</w:t>
            </w:r>
            <w:bookmarkStart w:id="2" w:name="_GoBack"/>
            <w:bookmarkEnd w:id="2"/>
            <w:r>
              <w:rPr>
                <w:rFonts w:hint="eastAsia" w:ascii="仿宋_GB2312" w:eastAsia="仿宋_GB2312"/>
                <w:sz w:val="24"/>
                <w:szCs w:val="22"/>
              </w:rPr>
              <w:t>万元</w:t>
            </w:r>
          </w:p>
        </w:tc>
      </w:tr>
      <w:tr w14:paraId="0C48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pct"/>
            <w:vAlign w:val="center"/>
          </w:tcPr>
          <w:p w14:paraId="3E666748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质保期</w:t>
            </w:r>
          </w:p>
        </w:tc>
        <w:tc>
          <w:tcPr>
            <w:tcW w:w="1464" w:type="pct"/>
            <w:gridSpan w:val="2"/>
            <w:vAlign w:val="center"/>
          </w:tcPr>
          <w:p w14:paraId="6CAB952B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1年</w:t>
            </w:r>
          </w:p>
        </w:tc>
        <w:tc>
          <w:tcPr>
            <w:tcW w:w="739" w:type="pct"/>
            <w:vAlign w:val="center"/>
          </w:tcPr>
          <w:p w14:paraId="0DD73FBA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供货期</w:t>
            </w:r>
          </w:p>
        </w:tc>
        <w:tc>
          <w:tcPr>
            <w:tcW w:w="1922" w:type="pct"/>
            <w:gridSpan w:val="2"/>
            <w:vAlign w:val="center"/>
          </w:tcPr>
          <w:p w14:paraId="4EBE5982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合同签订后</w:t>
            </w:r>
            <w:r>
              <w:rPr>
                <w:rFonts w:ascii="仿宋_GB2312" w:eastAsia="仿宋_GB2312"/>
                <w:sz w:val="24"/>
                <w:szCs w:val="22"/>
              </w:rPr>
              <w:t>2</w:t>
            </w:r>
            <w:r>
              <w:rPr>
                <w:rFonts w:hint="eastAsia" w:ascii="仿宋_GB2312" w:eastAsia="仿宋_GB2312"/>
                <w:sz w:val="24"/>
                <w:szCs w:val="22"/>
              </w:rPr>
              <w:t>个月</w:t>
            </w:r>
          </w:p>
        </w:tc>
      </w:tr>
      <w:tr w14:paraId="7656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pct"/>
            <w:vAlign w:val="center"/>
          </w:tcPr>
          <w:p w14:paraId="6852F9F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合同类型</w:t>
            </w:r>
          </w:p>
        </w:tc>
        <w:tc>
          <w:tcPr>
            <w:tcW w:w="1464" w:type="pct"/>
            <w:gridSpan w:val="2"/>
            <w:vAlign w:val="center"/>
          </w:tcPr>
          <w:p w14:paraId="197DDE79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bdr w:val="single" w:color="auto" w:sz="4" w:space="0"/>
              </w:rPr>
              <w:t>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买卖合同</w:t>
            </w:r>
          </w:p>
          <w:p w14:paraId="2CED6876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□建设工程合同</w:t>
            </w:r>
          </w:p>
          <w:p w14:paraId="3C2E63A4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□委托合同</w:t>
            </w:r>
          </w:p>
          <w:p w14:paraId="2914F181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□物业服务合同</w:t>
            </w:r>
          </w:p>
          <w:p w14:paraId="02813A86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其他：</w:t>
            </w:r>
          </w:p>
        </w:tc>
        <w:tc>
          <w:tcPr>
            <w:tcW w:w="739" w:type="pct"/>
            <w:vAlign w:val="center"/>
          </w:tcPr>
          <w:p w14:paraId="506DA8C2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定价方式</w:t>
            </w:r>
          </w:p>
        </w:tc>
        <w:tc>
          <w:tcPr>
            <w:tcW w:w="1922" w:type="pct"/>
            <w:gridSpan w:val="2"/>
            <w:vAlign w:val="center"/>
          </w:tcPr>
          <w:p w14:paraId="1A8F7E55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bdr w:val="single" w:color="auto" w:sz="4" w:space="0"/>
              </w:rPr>
              <w:t>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固定总价</w:t>
            </w:r>
          </w:p>
          <w:p w14:paraId="2CE3E3B5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□固定单价</w:t>
            </w:r>
          </w:p>
          <w:p w14:paraId="198A7B96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□成本补偿</w:t>
            </w:r>
          </w:p>
          <w:p w14:paraId="0AF4853E">
            <w:pPr>
              <w:jc w:val="left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□绩效激励</w:t>
            </w:r>
          </w:p>
        </w:tc>
      </w:tr>
      <w:tr w14:paraId="550C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pct"/>
            <w:vAlign w:val="center"/>
          </w:tcPr>
          <w:p w14:paraId="1A08F7E9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技术联系人</w:t>
            </w:r>
          </w:p>
        </w:tc>
        <w:tc>
          <w:tcPr>
            <w:tcW w:w="734" w:type="pct"/>
            <w:vAlign w:val="center"/>
          </w:tcPr>
          <w:p w14:paraId="64C7589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温志辉</w:t>
            </w:r>
          </w:p>
        </w:tc>
        <w:tc>
          <w:tcPr>
            <w:tcW w:w="730" w:type="pct"/>
            <w:vAlign w:val="center"/>
          </w:tcPr>
          <w:p w14:paraId="00A4DBBE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联系电话</w:t>
            </w:r>
          </w:p>
        </w:tc>
        <w:tc>
          <w:tcPr>
            <w:tcW w:w="739" w:type="pct"/>
            <w:vAlign w:val="center"/>
          </w:tcPr>
          <w:p w14:paraId="62058E99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13938187701</w:t>
            </w:r>
          </w:p>
        </w:tc>
        <w:tc>
          <w:tcPr>
            <w:tcW w:w="901" w:type="pct"/>
            <w:vAlign w:val="center"/>
          </w:tcPr>
          <w:p w14:paraId="69DF33EF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联系信箱</w:t>
            </w:r>
          </w:p>
        </w:tc>
        <w:tc>
          <w:tcPr>
            <w:tcW w:w="1021" w:type="pct"/>
            <w:vAlign w:val="center"/>
          </w:tcPr>
          <w:p w14:paraId="17C222A9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wenzhihui@hpu.edu.cn</w:t>
            </w:r>
          </w:p>
        </w:tc>
      </w:tr>
      <w:tr w14:paraId="3DCE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09" w:type="pct"/>
            <w:gridSpan w:val="2"/>
            <w:vAlign w:val="center"/>
          </w:tcPr>
          <w:p w14:paraId="6C0424C0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拟申报采购方式及原因</w:t>
            </w:r>
          </w:p>
        </w:tc>
        <w:tc>
          <w:tcPr>
            <w:tcW w:w="3391" w:type="pct"/>
            <w:gridSpan w:val="4"/>
            <w:vAlign w:val="center"/>
          </w:tcPr>
          <w:p w14:paraId="5AC52E0D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□公开招标 □邀请招标 □框架协议 □竞争性谈判</w:t>
            </w:r>
          </w:p>
          <w:p w14:paraId="44BEB169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□询价     ☑单一来源 □竞争性磋商</w:t>
            </w:r>
          </w:p>
          <w:p w14:paraId="5A99E1F8"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原因：在原“低频振动激励煤体共振增渗实验系统”的基础上进行升级改造，拓展设备测试功能并提高使用安全性，为保障设备的抽气系统、进气系统、计量系统、数据采集控制系统的匹配性，所以采用单一来源方式采购。</w:t>
            </w:r>
          </w:p>
        </w:tc>
      </w:tr>
      <w:tr w14:paraId="474B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pct"/>
            <w:gridSpan w:val="2"/>
            <w:vAlign w:val="center"/>
          </w:tcPr>
          <w:p w14:paraId="1571227A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采购活动时间安排</w:t>
            </w:r>
          </w:p>
        </w:tc>
        <w:tc>
          <w:tcPr>
            <w:tcW w:w="3391" w:type="pct"/>
            <w:gridSpan w:val="4"/>
            <w:vAlign w:val="center"/>
          </w:tcPr>
          <w:p w14:paraId="44675226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50</w:t>
            </w:r>
            <w:r>
              <w:rPr>
                <w:rFonts w:hint="eastAsia" w:ascii="仿宋_GB2312" w:eastAsia="仿宋_GB2312"/>
                <w:sz w:val="24"/>
                <w:szCs w:val="22"/>
              </w:rPr>
              <w:t>天</w:t>
            </w:r>
          </w:p>
        </w:tc>
      </w:tr>
      <w:tr w14:paraId="1C3C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pct"/>
            <w:gridSpan w:val="2"/>
            <w:vAlign w:val="center"/>
          </w:tcPr>
          <w:p w14:paraId="0A474FAF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特定供应商资格</w:t>
            </w:r>
          </w:p>
        </w:tc>
        <w:tc>
          <w:tcPr>
            <w:tcW w:w="3391" w:type="pct"/>
            <w:gridSpan w:val="4"/>
            <w:vAlign w:val="center"/>
          </w:tcPr>
          <w:p w14:paraId="6CEB90F2">
            <w:pPr>
              <w:jc w:val="center"/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无</w:t>
            </w:r>
          </w:p>
        </w:tc>
      </w:tr>
      <w:tr w14:paraId="3D69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pct"/>
            <w:gridSpan w:val="2"/>
            <w:vAlign w:val="center"/>
          </w:tcPr>
          <w:p w14:paraId="3BC1C3A5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履约验收方案</w:t>
            </w:r>
          </w:p>
        </w:tc>
        <w:tc>
          <w:tcPr>
            <w:tcW w:w="3391" w:type="pct"/>
            <w:gridSpan w:val="4"/>
            <w:vAlign w:val="center"/>
          </w:tcPr>
          <w:p w14:paraId="7AF3677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按照合同要求进行</w:t>
            </w:r>
          </w:p>
        </w:tc>
      </w:tr>
      <w:tr w14:paraId="77CE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9" w:type="pct"/>
            <w:gridSpan w:val="2"/>
            <w:vAlign w:val="center"/>
          </w:tcPr>
          <w:p w14:paraId="0F16105B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付款条件（进度及方式）</w:t>
            </w:r>
          </w:p>
        </w:tc>
        <w:tc>
          <w:tcPr>
            <w:tcW w:w="3391" w:type="pct"/>
            <w:gridSpan w:val="4"/>
            <w:vAlign w:val="center"/>
          </w:tcPr>
          <w:p w14:paraId="2E2AAE5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按照合同要求进行</w:t>
            </w:r>
          </w:p>
        </w:tc>
      </w:tr>
      <w:tr w14:paraId="6B34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9" w:type="pct"/>
            <w:gridSpan w:val="2"/>
            <w:vAlign w:val="center"/>
          </w:tcPr>
          <w:p w14:paraId="444D295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采购包划分情况</w:t>
            </w:r>
          </w:p>
        </w:tc>
        <w:tc>
          <w:tcPr>
            <w:tcW w:w="3391" w:type="pct"/>
            <w:gridSpan w:val="4"/>
            <w:vAlign w:val="center"/>
          </w:tcPr>
          <w:p w14:paraId="0844F6D3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一包</w:t>
            </w:r>
          </w:p>
        </w:tc>
      </w:tr>
      <w:tr w14:paraId="6DD3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609" w:type="pct"/>
            <w:gridSpan w:val="2"/>
            <w:tcBorders>
              <w:right w:val="single" w:color="auto" w:sz="4" w:space="0"/>
            </w:tcBorders>
            <w:vAlign w:val="center"/>
          </w:tcPr>
          <w:p w14:paraId="1D0F0E8A">
            <w:pPr>
              <w:jc w:val="center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采购申请单位意见</w:t>
            </w:r>
          </w:p>
        </w:tc>
        <w:tc>
          <w:tcPr>
            <w:tcW w:w="3391" w:type="pct"/>
            <w:gridSpan w:val="4"/>
            <w:tcBorders>
              <w:right w:val="single" w:color="auto" w:sz="4" w:space="0"/>
            </w:tcBorders>
            <w:vAlign w:val="center"/>
          </w:tcPr>
          <w:p w14:paraId="64A4A583">
            <w:pPr>
              <w:jc w:val="lef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  <w:p w14:paraId="2617CC42">
            <w:pPr>
              <w:jc w:val="lef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 xml:space="preserve">                采购申请单位：（公章）</w:t>
            </w:r>
          </w:p>
          <w:p w14:paraId="1FF6CB3E">
            <w:pPr>
              <w:ind w:firstLine="1920" w:firstLineChars="800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（签字）：</w:t>
            </w:r>
          </w:p>
          <w:p w14:paraId="60890668">
            <w:pPr>
              <w:jc w:val="lef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                              年    月    日</w:t>
            </w:r>
          </w:p>
        </w:tc>
      </w:tr>
      <w:tr w14:paraId="6356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09" w:type="pct"/>
            <w:gridSpan w:val="2"/>
            <w:tcBorders>
              <w:right w:val="single" w:color="auto" w:sz="4" w:space="0"/>
            </w:tcBorders>
            <w:vAlign w:val="center"/>
          </w:tcPr>
          <w:p w14:paraId="188300B3">
            <w:pPr>
              <w:jc w:val="center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论证部门意见</w:t>
            </w:r>
          </w:p>
        </w:tc>
        <w:tc>
          <w:tcPr>
            <w:tcW w:w="3391" w:type="pct"/>
            <w:gridSpan w:val="4"/>
            <w:tcBorders>
              <w:right w:val="single" w:color="auto" w:sz="4" w:space="0"/>
            </w:tcBorders>
            <w:vAlign w:val="center"/>
          </w:tcPr>
          <w:p w14:paraId="4373981F">
            <w:pPr>
              <w:ind w:firstLine="1920" w:firstLineChars="800"/>
              <w:jc w:val="left"/>
              <w:rPr>
                <w:rFonts w:ascii="仿宋_GB2312" w:hAnsi="宋体" w:eastAsia="仿宋_GB2312"/>
                <w:bCs/>
                <w:sz w:val="24"/>
                <w:szCs w:val="22"/>
              </w:rPr>
            </w:pPr>
          </w:p>
          <w:p w14:paraId="3F4BF516">
            <w:pPr>
              <w:ind w:firstLine="1920" w:firstLineChars="800"/>
              <w:jc w:val="lef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归口论证部门：（公章）</w:t>
            </w:r>
          </w:p>
          <w:p w14:paraId="71E47318">
            <w:pPr>
              <w:ind w:firstLine="1920" w:firstLineChars="800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（签字）：</w:t>
            </w:r>
          </w:p>
          <w:p w14:paraId="61C60E1E">
            <w:pPr>
              <w:jc w:val="left"/>
              <w:rPr>
                <w:rFonts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                              年    月    日</w:t>
            </w:r>
          </w:p>
        </w:tc>
      </w:tr>
    </w:tbl>
    <w:p w14:paraId="41813F2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二、采购清单</w:t>
      </w:r>
    </w:p>
    <w:tbl>
      <w:tblPr>
        <w:tblStyle w:val="5"/>
        <w:tblW w:w="8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089"/>
        <w:gridCol w:w="993"/>
        <w:gridCol w:w="992"/>
        <w:gridCol w:w="992"/>
        <w:gridCol w:w="1164"/>
      </w:tblGrid>
      <w:tr w14:paraId="0C37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804" w:type="dxa"/>
            <w:vAlign w:val="center"/>
          </w:tcPr>
          <w:p w14:paraId="665275A2">
            <w:pPr>
              <w:spacing w:line="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3089" w:type="dxa"/>
            <w:vAlign w:val="center"/>
          </w:tcPr>
          <w:p w14:paraId="03745834">
            <w:pPr>
              <w:spacing w:line="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14:paraId="4A9E4E76">
            <w:pPr>
              <w:spacing w:line="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78370058">
            <w:pPr>
              <w:spacing w:line="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686595E9">
            <w:pPr>
              <w:spacing w:line="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是否进口</w:t>
            </w:r>
          </w:p>
        </w:tc>
        <w:tc>
          <w:tcPr>
            <w:tcW w:w="1164" w:type="dxa"/>
            <w:vAlign w:val="center"/>
          </w:tcPr>
          <w:p w14:paraId="64630AB6">
            <w:pPr>
              <w:spacing w:line="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是否核心产品</w:t>
            </w:r>
          </w:p>
        </w:tc>
      </w:tr>
      <w:tr w14:paraId="6F9E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4" w:type="dxa"/>
            <w:vAlign w:val="center"/>
          </w:tcPr>
          <w:p w14:paraId="1FF6A606"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089" w:type="dxa"/>
            <w:vAlign w:val="center"/>
          </w:tcPr>
          <w:p w14:paraId="30E0BFA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液压油源模块</w:t>
            </w:r>
          </w:p>
        </w:tc>
        <w:tc>
          <w:tcPr>
            <w:tcW w:w="993" w:type="dxa"/>
            <w:vAlign w:val="center"/>
          </w:tcPr>
          <w:p w14:paraId="6F4302DC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5B6725C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16E1E68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  <w:tc>
          <w:tcPr>
            <w:tcW w:w="1164" w:type="dxa"/>
            <w:vAlign w:val="center"/>
          </w:tcPr>
          <w:p w14:paraId="3764EDC8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是</w:t>
            </w:r>
          </w:p>
        </w:tc>
      </w:tr>
      <w:tr w14:paraId="062B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4" w:type="dxa"/>
            <w:vAlign w:val="center"/>
          </w:tcPr>
          <w:p w14:paraId="3268B55F"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3089" w:type="dxa"/>
            <w:vAlign w:val="center"/>
          </w:tcPr>
          <w:p w14:paraId="08B405F6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液压油及激振器部件管路清洗</w:t>
            </w:r>
          </w:p>
        </w:tc>
        <w:tc>
          <w:tcPr>
            <w:tcW w:w="993" w:type="dxa"/>
            <w:vAlign w:val="center"/>
          </w:tcPr>
          <w:p w14:paraId="162BF57C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AAE5473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次</w:t>
            </w:r>
          </w:p>
        </w:tc>
        <w:tc>
          <w:tcPr>
            <w:tcW w:w="992" w:type="dxa"/>
            <w:vAlign w:val="center"/>
          </w:tcPr>
          <w:p w14:paraId="3286D3CC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  <w:tc>
          <w:tcPr>
            <w:tcW w:w="1164" w:type="dxa"/>
            <w:vAlign w:val="center"/>
          </w:tcPr>
          <w:p w14:paraId="4B4AFF5D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</w:tr>
      <w:tr w14:paraId="55F0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4" w:type="dxa"/>
            <w:vAlign w:val="center"/>
          </w:tcPr>
          <w:p w14:paraId="1B6151FD"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3089" w:type="dxa"/>
            <w:vAlign w:val="center"/>
          </w:tcPr>
          <w:p w14:paraId="7A089E18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扰动夹持模块</w:t>
            </w:r>
          </w:p>
        </w:tc>
        <w:tc>
          <w:tcPr>
            <w:tcW w:w="993" w:type="dxa"/>
            <w:vAlign w:val="center"/>
          </w:tcPr>
          <w:p w14:paraId="2B02A7DA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DBF07ED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14:paraId="07D9D9AD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  <w:tc>
          <w:tcPr>
            <w:tcW w:w="1164" w:type="dxa"/>
            <w:vAlign w:val="center"/>
          </w:tcPr>
          <w:p w14:paraId="2409D25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</w:tr>
      <w:tr w14:paraId="57DA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4" w:type="dxa"/>
            <w:vAlign w:val="center"/>
          </w:tcPr>
          <w:p w14:paraId="18BBBA10"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3089" w:type="dxa"/>
            <w:vAlign w:val="center"/>
          </w:tcPr>
          <w:p w14:paraId="52D6F7D4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振动平台</w:t>
            </w:r>
          </w:p>
        </w:tc>
        <w:tc>
          <w:tcPr>
            <w:tcW w:w="993" w:type="dxa"/>
            <w:vAlign w:val="center"/>
          </w:tcPr>
          <w:p w14:paraId="0B90285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D719DDF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14:paraId="22E98CF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  <w:tc>
          <w:tcPr>
            <w:tcW w:w="1164" w:type="dxa"/>
            <w:vAlign w:val="center"/>
          </w:tcPr>
          <w:p w14:paraId="2054D96D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是</w:t>
            </w:r>
          </w:p>
        </w:tc>
      </w:tr>
      <w:tr w14:paraId="4AA9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4" w:type="dxa"/>
            <w:vAlign w:val="center"/>
          </w:tcPr>
          <w:p w14:paraId="7AB458BD"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3089" w:type="dxa"/>
            <w:vAlign w:val="center"/>
          </w:tcPr>
          <w:p w14:paraId="119BE7B1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工作平台及流程管路等改造</w:t>
            </w:r>
          </w:p>
        </w:tc>
        <w:tc>
          <w:tcPr>
            <w:tcW w:w="993" w:type="dxa"/>
            <w:vAlign w:val="center"/>
          </w:tcPr>
          <w:p w14:paraId="71E2E61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14BFB2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2386A88C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  <w:tc>
          <w:tcPr>
            <w:tcW w:w="1164" w:type="dxa"/>
            <w:vAlign w:val="center"/>
          </w:tcPr>
          <w:p w14:paraId="6DC3FFE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</w:tr>
      <w:tr w14:paraId="6EFD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4" w:type="dxa"/>
            <w:vAlign w:val="center"/>
          </w:tcPr>
          <w:p w14:paraId="1C621961"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3089" w:type="dxa"/>
            <w:vAlign w:val="center"/>
          </w:tcPr>
          <w:p w14:paraId="2B66C60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监测</w:t>
            </w:r>
            <w:r>
              <w:rPr>
                <w:rFonts w:ascii="Times New Roman"/>
                <w:szCs w:val="21"/>
              </w:rPr>
              <w:t>采集模块</w:t>
            </w:r>
          </w:p>
        </w:tc>
        <w:tc>
          <w:tcPr>
            <w:tcW w:w="993" w:type="dxa"/>
            <w:vAlign w:val="center"/>
          </w:tcPr>
          <w:p w14:paraId="56DCF12A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76037A0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4FB491CC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  <w:tc>
          <w:tcPr>
            <w:tcW w:w="1164" w:type="dxa"/>
            <w:vAlign w:val="center"/>
          </w:tcPr>
          <w:p w14:paraId="5BDF11A1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否</w:t>
            </w:r>
          </w:p>
        </w:tc>
      </w:tr>
    </w:tbl>
    <w:p w14:paraId="70CB059C">
      <w:pPr>
        <w:widowControl/>
        <w:spacing w:before="100" w:beforeAutospacing="1" w:after="100" w:afterAutospacing="1"/>
        <w:ind w:firstLine="480"/>
        <w:jc w:val="left"/>
        <w:rPr>
          <w:rFonts w:ascii="仿宋_GB2312" w:hAnsi="黑体" w:eastAsia="仿宋_GB2312" w:cs="宋体"/>
          <w:b/>
          <w:bCs/>
          <w:color w:val="000000"/>
          <w:kern w:val="0"/>
          <w:szCs w:val="32"/>
        </w:rPr>
      </w:pPr>
      <w:r>
        <w:rPr>
          <w:rFonts w:ascii="仿宋_GB2312" w:hAnsi="黑体" w:eastAsia="仿宋_GB2312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p w14:paraId="40C8DEFC">
      <w:pPr>
        <w:adjustRightInd w:val="0"/>
        <w:snapToGrid w:val="0"/>
        <w:spacing w:line="348" w:lineRule="auto"/>
        <w:ind w:right="420"/>
        <w:rPr>
          <w:rFonts w:ascii="黑体" w:hAnsi="黑体" w:eastAsia="黑体"/>
          <w:sz w:val="28"/>
          <w:szCs w:val="28"/>
        </w:rPr>
      </w:pPr>
    </w:p>
    <w:p w14:paraId="477BC80A">
      <w:pPr>
        <w:adjustRightInd w:val="0"/>
        <w:snapToGrid w:val="0"/>
        <w:spacing w:line="348" w:lineRule="auto"/>
        <w:ind w:right="42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ascii="黑体" w:hAnsi="黑体" w:eastAsia="黑体"/>
          <w:sz w:val="28"/>
          <w:szCs w:val="28"/>
        </w:rPr>
        <w:t>三</w:t>
      </w:r>
      <w:r>
        <w:rPr>
          <w:rFonts w:hint="eastAsia" w:ascii="黑体" w:hAnsi="黑体" w:eastAsia="黑体"/>
          <w:sz w:val="28"/>
          <w:szCs w:val="28"/>
        </w:rPr>
        <w:t>、采购需求</w:t>
      </w:r>
    </w:p>
    <w:tbl>
      <w:tblPr>
        <w:tblStyle w:val="5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76"/>
        <w:gridCol w:w="891"/>
        <w:gridCol w:w="4980"/>
      </w:tblGrid>
      <w:tr w14:paraId="2DB9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71" w:type="dxa"/>
            <w:tcBorders>
              <w:top w:val="single" w:color="auto" w:sz="4" w:space="0"/>
            </w:tcBorders>
            <w:vAlign w:val="center"/>
          </w:tcPr>
          <w:p w14:paraId="3B8165A5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 w14:paraId="44A5A471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 w14:paraId="37D7562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数量</w:t>
            </w:r>
          </w:p>
        </w:tc>
        <w:tc>
          <w:tcPr>
            <w:tcW w:w="4980" w:type="dxa"/>
            <w:tcBorders>
              <w:top w:val="single" w:color="auto" w:sz="4" w:space="0"/>
            </w:tcBorders>
            <w:vAlign w:val="center"/>
          </w:tcPr>
          <w:p w14:paraId="584BDF41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采购需求</w:t>
            </w:r>
          </w:p>
        </w:tc>
      </w:tr>
      <w:tr w14:paraId="4824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1" w:type="dxa"/>
            <w:tcBorders>
              <w:top w:val="single" w:color="auto" w:sz="4" w:space="0"/>
            </w:tcBorders>
            <w:vAlign w:val="center"/>
          </w:tcPr>
          <w:p w14:paraId="0EF5453D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 w14:paraId="7E90C2E8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液压油源模块</w:t>
            </w:r>
          </w:p>
        </w:tc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 w14:paraId="712FC05F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</w:tcBorders>
            <w:vAlign w:val="center"/>
          </w:tcPr>
          <w:p w14:paraId="4F209C52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静音液压泵站；</w:t>
            </w:r>
          </w:p>
          <w:p w14:paraId="74EBC970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额定工作压力：21MPa（3000psi）、100LPM 50Hz；</w:t>
            </w:r>
          </w:p>
          <w:p w14:paraId="7CECD63E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噪音水平：72dB(A)@1m</w:t>
            </w:r>
            <w:r>
              <w:rPr>
                <w:rFonts w:hint="eastAsia" w:ascii="Times New Roman"/>
                <w:szCs w:val="21"/>
              </w:rPr>
              <w:t>；</w:t>
            </w:r>
          </w:p>
          <w:p w14:paraId="46B88BC9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水冷系统满足液压泵站运行冷却需求。</w:t>
            </w:r>
          </w:p>
        </w:tc>
      </w:tr>
      <w:tr w14:paraId="3055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1" w:type="dxa"/>
            <w:tcBorders>
              <w:top w:val="single" w:color="auto" w:sz="4" w:space="0"/>
            </w:tcBorders>
            <w:vAlign w:val="center"/>
          </w:tcPr>
          <w:p w14:paraId="08B53C29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 w14:paraId="6716E0F6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液压油及激振器部件管路清洗</w:t>
            </w:r>
          </w:p>
        </w:tc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 w14:paraId="4A5C4EB8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</w:tcBorders>
            <w:vAlign w:val="center"/>
          </w:tcPr>
          <w:p w14:paraId="4DE1B336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液压油：46号抗磨液压油，200L；</w:t>
            </w:r>
          </w:p>
          <w:p w14:paraId="05D3D8D6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过滤处理达5级标准，过滤精度为0.1-1um；</w:t>
            </w:r>
          </w:p>
          <w:p w14:paraId="11B6C6EA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激振器部件管路等用5级液压油冲洗清理，不得残留原油、气水等杂物。</w:t>
            </w:r>
          </w:p>
        </w:tc>
      </w:tr>
      <w:tr w14:paraId="24D1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A0D05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CDF40E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扰动夹持模块</w:t>
            </w:r>
          </w:p>
        </w:tc>
        <w:tc>
          <w:tcPr>
            <w:tcW w:w="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B334F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168964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煤岩尺寸：φ50mm×100mm；</w:t>
            </w:r>
          </w:p>
          <w:p w14:paraId="5B7A26E5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加载围压：40MPa，轴压40MPa；</w:t>
            </w:r>
          </w:p>
          <w:p w14:paraId="24383BFE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一端可往复运动，</w:t>
            </w:r>
            <w:r>
              <w:rPr>
                <w:rFonts w:ascii="Times New Roman"/>
                <w:szCs w:val="21"/>
              </w:rPr>
              <w:t>传递冲击</w:t>
            </w:r>
            <w:r>
              <w:rPr>
                <w:rFonts w:hint="eastAsia" w:ascii="Times New Roman"/>
                <w:szCs w:val="21"/>
              </w:rPr>
              <w:t>、振动扰动。</w:t>
            </w:r>
          </w:p>
        </w:tc>
      </w:tr>
      <w:tr w14:paraId="050C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762B8B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4350CA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振动平台</w:t>
            </w:r>
          </w:p>
        </w:tc>
        <w:tc>
          <w:tcPr>
            <w:tcW w:w="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8DB2AF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65C33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最大试验负载（kg）：100；</w:t>
            </w:r>
          </w:p>
          <w:p w14:paraId="44936E41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频率范围（0.01Hz）：1~200Hz；</w:t>
            </w:r>
          </w:p>
          <w:p w14:paraId="1AAF917F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振幅（可调范围mmp-p）：0~5mm；</w:t>
            </w:r>
          </w:p>
          <w:p w14:paraId="4A2CAC8F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最大加速度：20g；</w:t>
            </w:r>
          </w:p>
          <w:p w14:paraId="5D07CBFD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振动方向：垂直；</w:t>
            </w:r>
          </w:p>
          <w:p w14:paraId="587D8735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调频功能：1</w:t>
            </w:r>
            <w:r>
              <w:rPr>
                <w:rFonts w:ascii="Times New Roman"/>
                <w:szCs w:val="21"/>
              </w:rPr>
              <w:t>~</w:t>
            </w:r>
            <w:r>
              <w:rPr>
                <w:rFonts w:hint="eastAsia" w:ascii="Times New Roman"/>
                <w:szCs w:val="21"/>
              </w:rPr>
              <w:t>200HZ范围内任意频率；</w:t>
            </w:r>
          </w:p>
          <w:p w14:paraId="0C02F190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扫频：1</w:t>
            </w:r>
            <w:r>
              <w:rPr>
                <w:rFonts w:ascii="Times New Roman"/>
                <w:szCs w:val="21"/>
              </w:rPr>
              <w:t>~</w:t>
            </w:r>
            <w:r>
              <w:rPr>
                <w:rFonts w:hint="eastAsia" w:ascii="Times New Roman"/>
                <w:szCs w:val="21"/>
              </w:rPr>
              <w:t>200HZ可以任意设定，真正标准来回扫频。</w:t>
            </w:r>
          </w:p>
        </w:tc>
      </w:tr>
      <w:tr w14:paraId="43E9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F973E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5</w:t>
            </w: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DCE60A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工作平台及流程管路等改造</w:t>
            </w:r>
          </w:p>
        </w:tc>
        <w:tc>
          <w:tcPr>
            <w:tcW w:w="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5AD0BC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B7E2E1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工作平台采用铝型材搭建框架，碳素钢工作台板表面喷塑处理，符合激振器对扰动夹持器进行扰动、激振的要求；</w:t>
            </w:r>
          </w:p>
          <w:p w14:paraId="1CC79E6A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液压系统油管：耐压40MPa，柔性高压油管；</w:t>
            </w:r>
          </w:p>
          <w:p w14:paraId="7A4C6136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流程管路：耐压50MPa，不锈钢材质，包含管线、接头、截止阀等。</w:t>
            </w:r>
          </w:p>
        </w:tc>
      </w:tr>
      <w:tr w14:paraId="633E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54AD25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6</w:t>
            </w: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C34761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监测</w:t>
            </w:r>
            <w:r>
              <w:rPr>
                <w:rFonts w:ascii="Times New Roman"/>
                <w:szCs w:val="21"/>
              </w:rPr>
              <w:t>采集模块</w:t>
            </w:r>
          </w:p>
        </w:tc>
        <w:tc>
          <w:tcPr>
            <w:tcW w:w="8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C2358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7F0463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采集温度、</w:t>
            </w:r>
            <w:r>
              <w:rPr>
                <w:rFonts w:hint="eastAsia" w:ascii="Times New Roman"/>
                <w:szCs w:val="21"/>
              </w:rPr>
              <w:t>频率、力</w:t>
            </w:r>
            <w:r>
              <w:rPr>
                <w:rFonts w:ascii="Times New Roman"/>
                <w:szCs w:val="21"/>
              </w:rPr>
              <w:t>等数据，并将数据快速、安全传递到计算机软件</w:t>
            </w:r>
          </w:p>
        </w:tc>
      </w:tr>
      <w:tr w14:paraId="500A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1" w:type="dxa"/>
            <w:tcBorders>
              <w:top w:val="single" w:color="auto" w:sz="4" w:space="0"/>
            </w:tcBorders>
            <w:vAlign w:val="center"/>
          </w:tcPr>
          <w:p w14:paraId="41847380"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7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 w14:paraId="00B138C7">
            <w:pPr>
              <w:spacing w:line="280" w:lineRule="exact"/>
              <w:jc w:val="center"/>
              <w:rPr>
                <w:rFonts w:hint="eastAsia" w:ascii="Times New Roman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 w14:paraId="3D85C64F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</w:tcBorders>
            <w:vAlign w:val="center"/>
          </w:tcPr>
          <w:p w14:paraId="5C5E54FA">
            <w:pPr>
              <w:spacing w:line="28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需提供第三方设备安全检测报告</w:t>
            </w:r>
          </w:p>
        </w:tc>
      </w:tr>
    </w:tbl>
    <w:p w14:paraId="5717379E">
      <w:pPr>
        <w:widowControl/>
        <w:spacing w:before="100" w:beforeAutospacing="1" w:after="100" w:afterAutospacing="1"/>
        <w:ind w:firstLine="480"/>
        <w:jc w:val="left"/>
        <w:rPr>
          <w:rFonts w:ascii="仿宋_GB2312" w:hAnsi="黑体" w:eastAsia="仿宋_GB2312" w:cs="宋体"/>
          <w:b/>
          <w:bCs/>
          <w:color w:val="000000"/>
          <w:kern w:val="0"/>
          <w:szCs w:val="32"/>
        </w:rPr>
      </w:pPr>
      <w:r>
        <w:rPr>
          <w:rFonts w:ascii="仿宋_GB2312" w:hAnsi="黑体" w:eastAsia="仿宋_GB2312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p w14:paraId="47562991">
      <w:pPr>
        <w:adjustRightInd w:val="0"/>
        <w:snapToGrid w:val="0"/>
        <w:spacing w:line="348" w:lineRule="auto"/>
        <w:ind w:right="420"/>
        <w:rPr>
          <w:rFonts w:ascii="黑体" w:hAnsi="黑体" w:eastAsia="黑体"/>
          <w:sz w:val="28"/>
          <w:szCs w:val="28"/>
        </w:rPr>
      </w:pPr>
      <w:r>
        <w:rPr>
          <w:rFonts w:ascii="仿宋_GB2312" w:hAnsi="黑体" w:eastAsia="仿宋_GB2312" w:cs="宋体"/>
          <w:b/>
          <w:bCs/>
          <w:color w:val="000000"/>
          <w:kern w:val="0"/>
          <w:szCs w:val="32"/>
        </w:rPr>
        <w:br w:type="page"/>
      </w:r>
      <w:r>
        <w:rPr>
          <w:rFonts w:ascii="黑体" w:hAnsi="黑体" w:eastAsia="黑体"/>
          <w:sz w:val="28"/>
          <w:szCs w:val="28"/>
        </w:rPr>
        <w:t>四、评分标准</w:t>
      </w:r>
    </w:p>
    <w:tbl>
      <w:tblPr>
        <w:tblStyle w:val="5"/>
        <w:tblpPr w:leftFromText="180" w:rightFromText="180" w:vertAnchor="text" w:horzAnchor="margin" w:tblpY="15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5153"/>
      </w:tblGrid>
      <w:tr w14:paraId="3334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vAlign w:val="center"/>
          </w:tcPr>
          <w:p w14:paraId="5766F9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评审类别</w:t>
            </w:r>
          </w:p>
        </w:tc>
        <w:tc>
          <w:tcPr>
            <w:tcW w:w="1276" w:type="dxa"/>
            <w:vAlign w:val="center"/>
          </w:tcPr>
          <w:p w14:paraId="322608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评分内容</w:t>
            </w:r>
          </w:p>
        </w:tc>
        <w:tc>
          <w:tcPr>
            <w:tcW w:w="851" w:type="dxa"/>
            <w:vAlign w:val="center"/>
          </w:tcPr>
          <w:p w14:paraId="6271CD9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分值</w:t>
            </w:r>
          </w:p>
        </w:tc>
        <w:tc>
          <w:tcPr>
            <w:tcW w:w="5153" w:type="dxa"/>
            <w:vAlign w:val="center"/>
          </w:tcPr>
          <w:p w14:paraId="681FB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评分标准</w:t>
            </w:r>
          </w:p>
        </w:tc>
      </w:tr>
      <w:tr w14:paraId="1C88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42" w:type="dxa"/>
            <w:vAlign w:val="center"/>
          </w:tcPr>
          <w:p w14:paraId="54BB3F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价格部分</w:t>
            </w:r>
          </w:p>
        </w:tc>
        <w:tc>
          <w:tcPr>
            <w:tcW w:w="1276" w:type="dxa"/>
            <w:vAlign w:val="center"/>
          </w:tcPr>
          <w:p w14:paraId="6CA5A5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报价</w:t>
            </w:r>
          </w:p>
        </w:tc>
        <w:tc>
          <w:tcPr>
            <w:tcW w:w="851" w:type="dxa"/>
            <w:vAlign w:val="center"/>
          </w:tcPr>
          <w:p w14:paraId="039059D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分</w:t>
            </w:r>
          </w:p>
        </w:tc>
        <w:tc>
          <w:tcPr>
            <w:tcW w:w="5153" w:type="dxa"/>
            <w:vAlign w:val="center"/>
          </w:tcPr>
          <w:p w14:paraId="2C9CB31A">
            <w:pPr>
              <w:widowControl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EBE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42" w:type="dxa"/>
            <w:vMerge w:val="restart"/>
            <w:vAlign w:val="center"/>
          </w:tcPr>
          <w:p w14:paraId="142FA8D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技术部分</w:t>
            </w:r>
          </w:p>
        </w:tc>
        <w:tc>
          <w:tcPr>
            <w:tcW w:w="1276" w:type="dxa"/>
            <w:vAlign w:val="center"/>
          </w:tcPr>
          <w:p w14:paraId="464D24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技术参数响应情况</w:t>
            </w:r>
          </w:p>
        </w:tc>
        <w:tc>
          <w:tcPr>
            <w:tcW w:w="851" w:type="dxa"/>
            <w:vAlign w:val="center"/>
          </w:tcPr>
          <w:p w14:paraId="40B69A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分</w:t>
            </w:r>
          </w:p>
        </w:tc>
        <w:tc>
          <w:tcPr>
            <w:tcW w:w="5153" w:type="dxa"/>
            <w:vAlign w:val="center"/>
          </w:tcPr>
          <w:p w14:paraId="1240B84C"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C2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42" w:type="dxa"/>
            <w:vMerge w:val="continue"/>
            <w:vAlign w:val="center"/>
          </w:tcPr>
          <w:p w14:paraId="3D4332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7B0C5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其他技术要求方案等</w:t>
            </w:r>
          </w:p>
        </w:tc>
        <w:tc>
          <w:tcPr>
            <w:tcW w:w="851" w:type="dxa"/>
            <w:vAlign w:val="center"/>
          </w:tcPr>
          <w:p w14:paraId="6469D9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分</w:t>
            </w:r>
          </w:p>
        </w:tc>
        <w:tc>
          <w:tcPr>
            <w:tcW w:w="5153" w:type="dxa"/>
            <w:vAlign w:val="center"/>
          </w:tcPr>
          <w:p w14:paraId="4173701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12E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242" w:type="dxa"/>
            <w:vMerge w:val="restart"/>
            <w:vAlign w:val="center"/>
          </w:tcPr>
          <w:p w14:paraId="1DA3CB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商务部分</w:t>
            </w:r>
          </w:p>
        </w:tc>
        <w:tc>
          <w:tcPr>
            <w:tcW w:w="1276" w:type="dxa"/>
            <w:vAlign w:val="center"/>
          </w:tcPr>
          <w:p w14:paraId="11F61EB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业绩</w:t>
            </w:r>
          </w:p>
        </w:tc>
        <w:tc>
          <w:tcPr>
            <w:tcW w:w="851" w:type="dxa"/>
            <w:vAlign w:val="center"/>
          </w:tcPr>
          <w:p w14:paraId="321934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分</w:t>
            </w:r>
          </w:p>
        </w:tc>
        <w:tc>
          <w:tcPr>
            <w:tcW w:w="5153" w:type="dxa"/>
          </w:tcPr>
          <w:p w14:paraId="6C496EE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487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242" w:type="dxa"/>
            <w:vMerge w:val="continue"/>
            <w:vAlign w:val="center"/>
          </w:tcPr>
          <w:p w14:paraId="480360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608BE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售后服务</w:t>
            </w:r>
          </w:p>
        </w:tc>
        <w:tc>
          <w:tcPr>
            <w:tcW w:w="851" w:type="dxa"/>
            <w:vAlign w:val="center"/>
          </w:tcPr>
          <w:p w14:paraId="1C8445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分</w:t>
            </w:r>
          </w:p>
        </w:tc>
        <w:tc>
          <w:tcPr>
            <w:tcW w:w="5153" w:type="dxa"/>
            <w:vAlign w:val="center"/>
          </w:tcPr>
          <w:p w14:paraId="616135F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5D3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242" w:type="dxa"/>
            <w:vMerge w:val="continue"/>
            <w:vAlign w:val="center"/>
          </w:tcPr>
          <w:p w14:paraId="4D5AF5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FB22F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其他商务要求</w:t>
            </w:r>
          </w:p>
        </w:tc>
        <w:tc>
          <w:tcPr>
            <w:tcW w:w="851" w:type="dxa"/>
            <w:vAlign w:val="center"/>
          </w:tcPr>
          <w:p w14:paraId="0F8D7A5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分</w:t>
            </w:r>
          </w:p>
        </w:tc>
        <w:tc>
          <w:tcPr>
            <w:tcW w:w="5153" w:type="dxa"/>
            <w:vAlign w:val="center"/>
          </w:tcPr>
          <w:p w14:paraId="39B2735D">
            <w:pPr>
              <w:widowControl/>
              <w:jc w:val="left"/>
              <w:rPr>
                <w:rFonts w:ascii="宋体" w:hAnsi="宋体" w:cs="宋体"/>
                <w:spacing w:val="-11"/>
                <w:sz w:val="24"/>
              </w:rPr>
            </w:pPr>
          </w:p>
        </w:tc>
      </w:tr>
    </w:tbl>
    <w:p w14:paraId="223CEF1A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注意事项：</w:t>
      </w:r>
    </w:p>
    <w:p w14:paraId="3AF60BBB"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1、评审</w:t>
      </w:r>
      <w:r>
        <w:rPr>
          <w:rFonts w:ascii="宋体" w:hAnsi="宋体"/>
          <w:color w:val="000000"/>
          <w:sz w:val="24"/>
        </w:rPr>
        <w:t>方法采用综合评分法的项目提供评分标准，采用最低评标价法的不提供。</w:t>
      </w:r>
    </w:p>
    <w:p w14:paraId="69CEB8C7"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2、以下格式及内容仅供参考，请以项目实际情况填写。</w:t>
      </w:r>
    </w:p>
    <w:p w14:paraId="7C6D898B"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3、评分标准中不得出现违背法律法规以及学校规章制度的评审因素。</w:t>
      </w:r>
    </w:p>
    <w:p w14:paraId="514BFE94">
      <w:pPr>
        <w:jc w:val="left"/>
        <w:rPr>
          <w:rFonts w:ascii="宋体" w:hAnsi="宋体"/>
          <w:color w:val="000000"/>
          <w:sz w:val="24"/>
        </w:rPr>
      </w:pPr>
    </w:p>
    <w:p w14:paraId="3E48A9E4">
      <w:pPr>
        <w:adjustRightInd w:val="0"/>
        <w:snapToGrid w:val="0"/>
        <w:spacing w:line="348" w:lineRule="auto"/>
        <w:ind w:right="420"/>
        <w:rPr>
          <w:rFonts w:ascii="黑体" w:hAnsi="黑体" w:eastAsia="黑体"/>
          <w:sz w:val="28"/>
          <w:szCs w:val="28"/>
        </w:rPr>
      </w:pPr>
      <w:r>
        <w:rPr>
          <w:rFonts w:ascii="宋体" w:hAnsi="宋体"/>
          <w:color w:val="000000"/>
          <w:sz w:val="24"/>
        </w:rPr>
        <w:br w:type="page"/>
      </w:r>
      <w:r>
        <w:rPr>
          <w:rFonts w:ascii="黑体" w:hAnsi="黑体" w:eastAsia="黑体"/>
          <w:sz w:val="28"/>
          <w:szCs w:val="28"/>
        </w:rPr>
        <w:t>五、合同文本</w:t>
      </w:r>
    </w:p>
    <w:p w14:paraId="501251AD"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注意事项：</w:t>
      </w:r>
    </w:p>
    <w:p w14:paraId="05EA32F8"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1、工程、货物类采购项目，学校已经制定了制式合同，可不用提供。</w:t>
      </w:r>
    </w:p>
    <w:p w14:paraId="0C06E231"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2、服务类采购项目，必须提供合同文本并经法律办审阅同意。</w:t>
      </w:r>
    </w:p>
    <w:p w14:paraId="681346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D9"/>
    <w:rsid w:val="000B2336"/>
    <w:rsid w:val="000F7B9C"/>
    <w:rsid w:val="0012307F"/>
    <w:rsid w:val="00522B1F"/>
    <w:rsid w:val="00533AE7"/>
    <w:rsid w:val="00534CD9"/>
    <w:rsid w:val="0053701F"/>
    <w:rsid w:val="009F4554"/>
    <w:rsid w:val="00A06B9C"/>
    <w:rsid w:val="130B2AEC"/>
    <w:rsid w:val="190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1260</Words>
  <Characters>1393</Characters>
  <Lines>12</Lines>
  <Paragraphs>3</Paragraphs>
  <TotalTime>20</TotalTime>
  <ScaleCrop>false</ScaleCrop>
  <LinksUpToDate>false</LinksUpToDate>
  <CharactersWithSpaces>1514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2024-03-04T08:08:00Z</dcterms:created>
  <dc:creator>侯占伟</dc:creator>
  <cp:lastModifiedBy>WPS_1488328421</cp:lastModifiedBy>
  <cp:lastPrinted>2025-04-01T02:47:00Z</cp:lastPrinted>
  <dcterms:modified xsi:type="dcterms:W3CDTF">2025-05-12T02:37:03Z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eyJoZGlkIjoiNmViZjMyMjA3N2UwMmQ5NDdiMDg3Y2MzNjc5YmJmNmMiLCJ1c2VySWQiOiIyNjY3NjMwMjUifQ==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3CFA099F6DBD4FA8ACA0FD5D9EC58357_12</vt:lpwstr>
  </property>
</Properties>
</file>