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810C" w14:textId="77777777" w:rsidR="00376F60" w:rsidRDefault="00DE67BD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河南理工大学网上商城项目采购申请表</w:t>
      </w:r>
    </w:p>
    <w:p w14:paraId="5BB656EA" w14:textId="77777777" w:rsidR="00376F60" w:rsidRDefault="00DE67B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一、基本情况 </w:t>
      </w:r>
    </w:p>
    <w:tbl>
      <w:tblPr>
        <w:tblW w:w="5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699"/>
        <w:gridCol w:w="576"/>
        <w:gridCol w:w="957"/>
        <w:gridCol w:w="323"/>
        <w:gridCol w:w="891"/>
        <w:gridCol w:w="809"/>
        <w:gridCol w:w="1276"/>
        <w:gridCol w:w="179"/>
        <w:gridCol w:w="2389"/>
      </w:tblGrid>
      <w:tr w:rsidR="00376F60" w14:paraId="21197BEA" w14:textId="77777777" w:rsidTr="00DE67BD">
        <w:trPr>
          <w:trHeight w:val="624"/>
          <w:jc w:val="center"/>
        </w:trPr>
        <w:tc>
          <w:tcPr>
            <w:tcW w:w="793" w:type="pct"/>
            <w:vAlign w:val="center"/>
          </w:tcPr>
          <w:p w14:paraId="7D3139A1" w14:textId="77777777" w:rsidR="00376F60" w:rsidRDefault="00DE67BD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207" w:type="pct"/>
            <w:gridSpan w:val="9"/>
            <w:vAlign w:val="center"/>
          </w:tcPr>
          <w:p w14:paraId="647CC188" w14:textId="77777777" w:rsidR="00376F60" w:rsidRDefault="00DE67BD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仿宋"/>
                <w:sz w:val="28"/>
                <w:szCs w:val="28"/>
                <w:lang w:bidi="ar"/>
              </w:rPr>
              <w:t>安全楼北侧4/5层实验室桌椅</w:t>
            </w:r>
          </w:p>
        </w:tc>
      </w:tr>
      <w:tr w:rsidR="00376F60" w14:paraId="369752CC" w14:textId="77777777" w:rsidTr="00DE67BD">
        <w:trPr>
          <w:trHeight w:val="624"/>
          <w:jc w:val="center"/>
        </w:trPr>
        <w:tc>
          <w:tcPr>
            <w:tcW w:w="793" w:type="pct"/>
            <w:vAlign w:val="center"/>
          </w:tcPr>
          <w:p w14:paraId="69B37CFF" w14:textId="77777777" w:rsidR="00376F60" w:rsidRDefault="00DE67BD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申请单位</w:t>
            </w:r>
          </w:p>
        </w:tc>
        <w:tc>
          <w:tcPr>
            <w:tcW w:w="1327" w:type="pct"/>
            <w:gridSpan w:val="4"/>
            <w:vAlign w:val="center"/>
          </w:tcPr>
          <w:p w14:paraId="25CF3D4C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安全科学与工程学院</w:t>
            </w:r>
          </w:p>
        </w:tc>
        <w:tc>
          <w:tcPr>
            <w:tcW w:w="883" w:type="pct"/>
            <w:gridSpan w:val="2"/>
            <w:vAlign w:val="center"/>
          </w:tcPr>
          <w:p w14:paraId="1A6F4D5A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预算金额（元）</w:t>
            </w:r>
          </w:p>
        </w:tc>
        <w:tc>
          <w:tcPr>
            <w:tcW w:w="1997" w:type="pct"/>
            <w:gridSpan w:val="3"/>
            <w:vAlign w:val="center"/>
          </w:tcPr>
          <w:p w14:paraId="3AF726C6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44.4万</w:t>
            </w:r>
          </w:p>
        </w:tc>
      </w:tr>
      <w:tr w:rsidR="00376F60" w14:paraId="68359545" w14:textId="77777777" w:rsidTr="00DE67BD">
        <w:trPr>
          <w:trHeight w:val="624"/>
          <w:jc w:val="center"/>
        </w:trPr>
        <w:tc>
          <w:tcPr>
            <w:tcW w:w="793" w:type="pct"/>
            <w:vAlign w:val="center"/>
          </w:tcPr>
          <w:p w14:paraId="35F5847A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供货期</w:t>
            </w:r>
          </w:p>
        </w:tc>
        <w:tc>
          <w:tcPr>
            <w:tcW w:w="662" w:type="pct"/>
            <w:gridSpan w:val="2"/>
            <w:vAlign w:val="center"/>
          </w:tcPr>
          <w:p w14:paraId="26E80F91" w14:textId="77777777" w:rsidR="00376F60" w:rsidRDefault="00DE67BD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1个月</w:t>
            </w:r>
          </w:p>
        </w:tc>
        <w:tc>
          <w:tcPr>
            <w:tcW w:w="665" w:type="pct"/>
            <w:gridSpan w:val="2"/>
            <w:vAlign w:val="center"/>
          </w:tcPr>
          <w:p w14:paraId="2FA9FFF3" w14:textId="77777777" w:rsidR="00376F60" w:rsidRDefault="00DE67BD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质保期</w:t>
            </w:r>
          </w:p>
        </w:tc>
        <w:tc>
          <w:tcPr>
            <w:tcW w:w="883" w:type="pct"/>
            <w:gridSpan w:val="2"/>
            <w:vAlign w:val="center"/>
          </w:tcPr>
          <w:p w14:paraId="27CCD1B0" w14:textId="77777777" w:rsidR="00376F60" w:rsidRDefault="00DE67BD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3年</w:t>
            </w:r>
          </w:p>
        </w:tc>
        <w:tc>
          <w:tcPr>
            <w:tcW w:w="663" w:type="pct"/>
            <w:vAlign w:val="center"/>
          </w:tcPr>
          <w:p w14:paraId="7795208E" w14:textId="77777777" w:rsidR="00376F60" w:rsidRDefault="00DE67BD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安装地点</w:t>
            </w:r>
          </w:p>
        </w:tc>
        <w:tc>
          <w:tcPr>
            <w:tcW w:w="1334" w:type="pct"/>
            <w:gridSpan w:val="2"/>
            <w:vAlign w:val="center"/>
          </w:tcPr>
          <w:p w14:paraId="2F0EDCB3" w14:textId="77777777" w:rsidR="00376F60" w:rsidRDefault="00DE67BD">
            <w:pPr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安全学院北侧4/5层</w:t>
            </w:r>
          </w:p>
        </w:tc>
      </w:tr>
      <w:tr w:rsidR="00376F60" w14:paraId="51BCEBBA" w14:textId="77777777" w:rsidTr="00DE67BD">
        <w:trPr>
          <w:trHeight w:val="314"/>
          <w:jc w:val="center"/>
        </w:trPr>
        <w:tc>
          <w:tcPr>
            <w:tcW w:w="793" w:type="pct"/>
            <w:vMerge w:val="restart"/>
            <w:vAlign w:val="center"/>
          </w:tcPr>
          <w:p w14:paraId="267E21BF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采购需求</w:t>
            </w:r>
          </w:p>
          <w:p w14:paraId="4FE17241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（</w:t>
            </w:r>
            <w:r>
              <w:rPr>
                <w:rFonts w:ascii="仿宋_GB2312" w:eastAsia="仿宋_GB2312" w:hAnsi="Calibri" w:hint="eastAsia"/>
                <w:sz w:val="18"/>
                <w:szCs w:val="18"/>
              </w:rPr>
              <w:t>如果采购清单较多，可附表。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）</w:t>
            </w:r>
          </w:p>
        </w:tc>
        <w:tc>
          <w:tcPr>
            <w:tcW w:w="363" w:type="pct"/>
            <w:vAlign w:val="center"/>
          </w:tcPr>
          <w:p w14:paraId="16E90799" w14:textId="77777777" w:rsidR="00376F60" w:rsidRDefault="00DE67BD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Ansi="Calibri"/>
                <w:sz w:val="18"/>
                <w:szCs w:val="18"/>
              </w:rPr>
              <w:t>序号</w:t>
            </w:r>
          </w:p>
        </w:tc>
        <w:tc>
          <w:tcPr>
            <w:tcW w:w="796" w:type="pct"/>
            <w:gridSpan w:val="2"/>
            <w:vAlign w:val="center"/>
          </w:tcPr>
          <w:p w14:paraId="04D54636" w14:textId="77777777" w:rsidR="00376F60" w:rsidRDefault="00DE67BD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Ansi="Calibri"/>
                <w:sz w:val="18"/>
                <w:szCs w:val="18"/>
              </w:rPr>
              <w:t>设备名称</w:t>
            </w:r>
          </w:p>
        </w:tc>
        <w:tc>
          <w:tcPr>
            <w:tcW w:w="631" w:type="pct"/>
            <w:gridSpan w:val="2"/>
            <w:vAlign w:val="center"/>
          </w:tcPr>
          <w:p w14:paraId="04F33FFE" w14:textId="77777777" w:rsidR="00376F60" w:rsidRDefault="00DE67BD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Ansi="Calibri"/>
                <w:sz w:val="18"/>
                <w:szCs w:val="18"/>
              </w:rPr>
              <w:t>数量</w:t>
            </w:r>
            <w:r>
              <w:rPr>
                <w:rFonts w:ascii="仿宋_GB2312" w:eastAsia="仿宋_GB2312" w:hAnsi="Calibri" w:hint="eastAsia"/>
                <w:sz w:val="18"/>
                <w:szCs w:val="18"/>
              </w:rPr>
              <w:t>/单位</w:t>
            </w:r>
          </w:p>
        </w:tc>
        <w:tc>
          <w:tcPr>
            <w:tcW w:w="1176" w:type="pct"/>
            <w:gridSpan w:val="3"/>
            <w:vAlign w:val="center"/>
          </w:tcPr>
          <w:p w14:paraId="02EA937F" w14:textId="77777777" w:rsidR="00376F60" w:rsidRDefault="00DE67BD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Ansi="Calibri"/>
                <w:sz w:val="18"/>
                <w:szCs w:val="18"/>
              </w:rPr>
              <w:t>技术参数及相关要求</w:t>
            </w:r>
          </w:p>
        </w:tc>
        <w:tc>
          <w:tcPr>
            <w:tcW w:w="1241" w:type="pct"/>
            <w:vAlign w:val="center"/>
          </w:tcPr>
          <w:p w14:paraId="7C2926A8" w14:textId="77777777" w:rsidR="00376F60" w:rsidRDefault="00DE67BD">
            <w:pPr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Ansi="Calibri"/>
                <w:sz w:val="18"/>
                <w:szCs w:val="18"/>
              </w:rPr>
              <w:t>品牌型号</w:t>
            </w:r>
          </w:p>
        </w:tc>
      </w:tr>
      <w:tr w:rsidR="00376F60" w14:paraId="6ED563E9" w14:textId="77777777" w:rsidTr="00DE67BD">
        <w:trPr>
          <w:trHeight w:val="295"/>
          <w:jc w:val="center"/>
        </w:trPr>
        <w:tc>
          <w:tcPr>
            <w:tcW w:w="793" w:type="pct"/>
            <w:vMerge/>
            <w:vAlign w:val="center"/>
          </w:tcPr>
          <w:p w14:paraId="57AC1051" w14:textId="77777777" w:rsidR="00376F60" w:rsidRDefault="00376F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7EFAD3C8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1</w:t>
            </w:r>
          </w:p>
        </w:tc>
        <w:tc>
          <w:tcPr>
            <w:tcW w:w="796" w:type="pct"/>
            <w:gridSpan w:val="2"/>
            <w:vAlign w:val="center"/>
          </w:tcPr>
          <w:p w14:paraId="779B901F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办公桌</w:t>
            </w:r>
          </w:p>
        </w:tc>
        <w:tc>
          <w:tcPr>
            <w:tcW w:w="631" w:type="pct"/>
            <w:gridSpan w:val="2"/>
            <w:vAlign w:val="center"/>
          </w:tcPr>
          <w:p w14:paraId="25F4E7D4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555套</w:t>
            </w:r>
          </w:p>
        </w:tc>
        <w:tc>
          <w:tcPr>
            <w:tcW w:w="1176" w:type="pct"/>
            <w:gridSpan w:val="3"/>
            <w:vAlign w:val="center"/>
          </w:tcPr>
          <w:p w14:paraId="3F6E7F84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</w:rPr>
              <w:t>技术参数在附表</w:t>
            </w:r>
          </w:p>
        </w:tc>
        <w:tc>
          <w:tcPr>
            <w:tcW w:w="1241" w:type="pct"/>
            <w:vAlign w:val="center"/>
          </w:tcPr>
          <w:p w14:paraId="0D1EBA15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鸿昇缘、HSD1060</w:t>
            </w:r>
          </w:p>
        </w:tc>
      </w:tr>
      <w:tr w:rsidR="00376F60" w14:paraId="38220719" w14:textId="77777777" w:rsidTr="00DE67BD">
        <w:trPr>
          <w:trHeight w:val="295"/>
          <w:jc w:val="center"/>
        </w:trPr>
        <w:tc>
          <w:tcPr>
            <w:tcW w:w="793" w:type="pct"/>
            <w:vMerge/>
            <w:vAlign w:val="center"/>
          </w:tcPr>
          <w:p w14:paraId="0B66C8E6" w14:textId="77777777" w:rsidR="00376F60" w:rsidRDefault="00376F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0135DEB9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2</w:t>
            </w:r>
          </w:p>
        </w:tc>
        <w:tc>
          <w:tcPr>
            <w:tcW w:w="796" w:type="pct"/>
            <w:gridSpan w:val="2"/>
            <w:vAlign w:val="center"/>
          </w:tcPr>
          <w:p w14:paraId="0AAE1768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椅子</w:t>
            </w:r>
          </w:p>
        </w:tc>
        <w:tc>
          <w:tcPr>
            <w:tcW w:w="631" w:type="pct"/>
            <w:gridSpan w:val="2"/>
            <w:vAlign w:val="center"/>
          </w:tcPr>
          <w:p w14:paraId="53C4AD19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555把</w:t>
            </w:r>
          </w:p>
        </w:tc>
        <w:tc>
          <w:tcPr>
            <w:tcW w:w="1176" w:type="pct"/>
            <w:gridSpan w:val="3"/>
            <w:vAlign w:val="center"/>
          </w:tcPr>
          <w:p w14:paraId="3B3185E4" w14:textId="77777777" w:rsidR="00376F60" w:rsidRDefault="00DE67BD">
            <w:pPr>
              <w:widowControl/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</w:rPr>
              <w:t>技术参数在附表</w:t>
            </w:r>
          </w:p>
        </w:tc>
        <w:tc>
          <w:tcPr>
            <w:tcW w:w="1241" w:type="pct"/>
            <w:vAlign w:val="center"/>
          </w:tcPr>
          <w:p w14:paraId="75EA49E7" w14:textId="77777777" w:rsidR="00376F60" w:rsidRDefault="00DE67BD">
            <w:pPr>
              <w:widowControl/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鸿昇缘、HSY55</w:t>
            </w:r>
          </w:p>
        </w:tc>
      </w:tr>
      <w:tr w:rsidR="00376F60" w14:paraId="5641BEDD" w14:textId="77777777" w:rsidTr="00DE67BD">
        <w:trPr>
          <w:trHeight w:val="295"/>
          <w:jc w:val="center"/>
        </w:trPr>
        <w:tc>
          <w:tcPr>
            <w:tcW w:w="793" w:type="pct"/>
            <w:vMerge/>
            <w:vAlign w:val="center"/>
          </w:tcPr>
          <w:p w14:paraId="0C771E61" w14:textId="77777777" w:rsidR="00376F60" w:rsidRDefault="00376F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0D52FFA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3</w:t>
            </w:r>
          </w:p>
        </w:tc>
        <w:tc>
          <w:tcPr>
            <w:tcW w:w="796" w:type="pct"/>
            <w:gridSpan w:val="2"/>
            <w:vAlign w:val="center"/>
          </w:tcPr>
          <w:p w14:paraId="1D9E6144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32门储物柜</w:t>
            </w:r>
          </w:p>
        </w:tc>
        <w:tc>
          <w:tcPr>
            <w:tcW w:w="631" w:type="pct"/>
            <w:gridSpan w:val="2"/>
            <w:vAlign w:val="center"/>
          </w:tcPr>
          <w:p w14:paraId="60062034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9台</w:t>
            </w:r>
          </w:p>
        </w:tc>
        <w:tc>
          <w:tcPr>
            <w:tcW w:w="1176" w:type="pct"/>
            <w:gridSpan w:val="3"/>
            <w:vAlign w:val="center"/>
          </w:tcPr>
          <w:p w14:paraId="660E5510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</w:rPr>
              <w:t>技术参数在附表</w:t>
            </w:r>
          </w:p>
        </w:tc>
        <w:tc>
          <w:tcPr>
            <w:tcW w:w="1241" w:type="pct"/>
            <w:vAlign w:val="center"/>
          </w:tcPr>
          <w:p w14:paraId="4EE22F69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鸿昇缘、HSG1218</w:t>
            </w:r>
          </w:p>
        </w:tc>
      </w:tr>
      <w:tr w:rsidR="00376F60" w14:paraId="285A0BA0" w14:textId="77777777" w:rsidTr="00DE67BD">
        <w:trPr>
          <w:trHeight w:val="295"/>
          <w:jc w:val="center"/>
        </w:trPr>
        <w:tc>
          <w:tcPr>
            <w:tcW w:w="793" w:type="pct"/>
            <w:vMerge/>
            <w:vAlign w:val="center"/>
          </w:tcPr>
          <w:p w14:paraId="3343F775" w14:textId="77777777" w:rsidR="00376F60" w:rsidRDefault="00376F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1790ECE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4</w:t>
            </w:r>
          </w:p>
        </w:tc>
        <w:tc>
          <w:tcPr>
            <w:tcW w:w="796" w:type="pct"/>
            <w:gridSpan w:val="2"/>
            <w:vAlign w:val="center"/>
          </w:tcPr>
          <w:p w14:paraId="2C39E3BB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24门储物柜</w:t>
            </w:r>
          </w:p>
        </w:tc>
        <w:tc>
          <w:tcPr>
            <w:tcW w:w="631" w:type="pct"/>
            <w:gridSpan w:val="2"/>
            <w:vAlign w:val="center"/>
          </w:tcPr>
          <w:p w14:paraId="43E2502E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8台</w:t>
            </w:r>
          </w:p>
        </w:tc>
        <w:tc>
          <w:tcPr>
            <w:tcW w:w="1176" w:type="pct"/>
            <w:gridSpan w:val="3"/>
            <w:vAlign w:val="center"/>
          </w:tcPr>
          <w:p w14:paraId="5C2AC6FB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</w:rPr>
              <w:t>技术参数在附表</w:t>
            </w:r>
          </w:p>
        </w:tc>
        <w:tc>
          <w:tcPr>
            <w:tcW w:w="1241" w:type="pct"/>
            <w:vAlign w:val="center"/>
          </w:tcPr>
          <w:p w14:paraId="702075F4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鸿昇缘、HSG0918</w:t>
            </w:r>
          </w:p>
        </w:tc>
      </w:tr>
      <w:tr w:rsidR="00376F60" w14:paraId="22C03B82" w14:textId="77777777" w:rsidTr="00DE67BD">
        <w:trPr>
          <w:trHeight w:val="295"/>
          <w:jc w:val="center"/>
        </w:trPr>
        <w:tc>
          <w:tcPr>
            <w:tcW w:w="793" w:type="pct"/>
            <w:vMerge/>
            <w:vAlign w:val="center"/>
          </w:tcPr>
          <w:p w14:paraId="217CC7E0" w14:textId="77777777" w:rsidR="00376F60" w:rsidRDefault="00376F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4B0CB28B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5</w:t>
            </w:r>
          </w:p>
        </w:tc>
        <w:tc>
          <w:tcPr>
            <w:tcW w:w="796" w:type="pct"/>
            <w:gridSpan w:val="2"/>
            <w:vAlign w:val="center"/>
          </w:tcPr>
          <w:p w14:paraId="412A53FD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16门储物柜</w:t>
            </w:r>
          </w:p>
        </w:tc>
        <w:tc>
          <w:tcPr>
            <w:tcW w:w="631" w:type="pct"/>
            <w:gridSpan w:val="2"/>
            <w:vAlign w:val="center"/>
          </w:tcPr>
          <w:p w14:paraId="0FE4F46B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2台</w:t>
            </w:r>
          </w:p>
        </w:tc>
        <w:tc>
          <w:tcPr>
            <w:tcW w:w="1176" w:type="pct"/>
            <w:gridSpan w:val="3"/>
            <w:vAlign w:val="center"/>
          </w:tcPr>
          <w:p w14:paraId="5D8168BD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</w:rPr>
              <w:t>技术参数在附表</w:t>
            </w:r>
          </w:p>
        </w:tc>
        <w:tc>
          <w:tcPr>
            <w:tcW w:w="1241" w:type="pct"/>
            <w:vAlign w:val="center"/>
          </w:tcPr>
          <w:p w14:paraId="489BF985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鸿昇缘、HSG0618</w:t>
            </w:r>
          </w:p>
        </w:tc>
      </w:tr>
      <w:tr w:rsidR="00376F60" w14:paraId="15D44DCA" w14:textId="77777777" w:rsidTr="00DE67BD">
        <w:trPr>
          <w:trHeight w:val="295"/>
          <w:jc w:val="center"/>
        </w:trPr>
        <w:tc>
          <w:tcPr>
            <w:tcW w:w="793" w:type="pct"/>
            <w:vMerge/>
            <w:vAlign w:val="center"/>
          </w:tcPr>
          <w:p w14:paraId="43B7BC0C" w14:textId="77777777" w:rsidR="00376F60" w:rsidRDefault="00376F6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7AB5FFAF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6</w:t>
            </w:r>
          </w:p>
        </w:tc>
        <w:tc>
          <w:tcPr>
            <w:tcW w:w="796" w:type="pct"/>
            <w:gridSpan w:val="2"/>
            <w:vAlign w:val="center"/>
          </w:tcPr>
          <w:p w14:paraId="331EC8EC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27门储物柜</w:t>
            </w:r>
          </w:p>
        </w:tc>
        <w:tc>
          <w:tcPr>
            <w:tcW w:w="631" w:type="pct"/>
            <w:gridSpan w:val="2"/>
            <w:vAlign w:val="center"/>
          </w:tcPr>
          <w:p w14:paraId="3F0ED263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3台</w:t>
            </w:r>
          </w:p>
        </w:tc>
        <w:tc>
          <w:tcPr>
            <w:tcW w:w="1176" w:type="pct"/>
            <w:gridSpan w:val="3"/>
            <w:vAlign w:val="center"/>
          </w:tcPr>
          <w:p w14:paraId="36A9F2D6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</w:rPr>
              <w:t>技术参数在附表</w:t>
            </w:r>
          </w:p>
        </w:tc>
        <w:tc>
          <w:tcPr>
            <w:tcW w:w="1241" w:type="pct"/>
            <w:vAlign w:val="center"/>
          </w:tcPr>
          <w:p w14:paraId="30D5D189" w14:textId="77777777" w:rsidR="00376F60" w:rsidRDefault="00DE67BD">
            <w:pPr>
              <w:spacing w:line="48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鸿昇缘、HSG0922</w:t>
            </w:r>
          </w:p>
        </w:tc>
      </w:tr>
    </w:tbl>
    <w:p w14:paraId="51BFD8A7" w14:textId="77777777" w:rsidR="00376F60" w:rsidRDefault="00376F60">
      <w:pPr>
        <w:rPr>
          <w:rFonts w:ascii="黑体" w:eastAsia="黑体" w:hAnsi="黑体"/>
          <w:sz w:val="28"/>
          <w:szCs w:val="28"/>
        </w:rPr>
      </w:pPr>
    </w:p>
    <w:p w14:paraId="47E75549" w14:textId="77777777" w:rsidR="00376F60" w:rsidRDefault="00DE67BD">
      <w:pPr>
        <w:widowControl/>
        <w:jc w:val="left"/>
        <w:rPr>
          <w:rFonts w:ascii="黑体" w:eastAsia="黑体" w:hAnsi="黑体"/>
          <w:sz w:val="28"/>
          <w:szCs w:val="28"/>
        </w:rPr>
        <w:sectPr w:rsidR="00376F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28"/>
          <w:szCs w:val="28"/>
        </w:rPr>
        <w:br w:type="page"/>
      </w:r>
    </w:p>
    <w:p w14:paraId="10BFAA76" w14:textId="77777777" w:rsidR="00376F60" w:rsidRDefault="00DE67B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黑体" w:eastAsia="黑体" w:hAnsi="黑体"/>
          <w:sz w:val="28"/>
          <w:szCs w:val="28"/>
        </w:rPr>
        <w:lastRenderedPageBreak/>
        <w:t>二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30"/>
        <w:gridCol w:w="1223"/>
        <w:gridCol w:w="10036"/>
        <w:gridCol w:w="1088"/>
      </w:tblGrid>
      <w:tr w:rsidR="00376F60" w14:paraId="1B988261" w14:textId="77777777" w:rsidTr="00A610D2">
        <w:trPr>
          <w:trHeight w:val="420"/>
          <w:jc w:val="center"/>
        </w:trPr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23FB3BA6" w14:textId="77777777" w:rsidR="00376F60" w:rsidRDefault="00DE67B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782C0D6B" w14:textId="77777777" w:rsidR="00376F60" w:rsidRDefault="00DE67B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设备名称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4D0BB1F7" w14:textId="77777777" w:rsidR="00376F60" w:rsidRDefault="00DE67B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数量/单位</w:t>
            </w:r>
          </w:p>
        </w:tc>
        <w:tc>
          <w:tcPr>
            <w:tcW w:w="10036" w:type="dxa"/>
            <w:tcBorders>
              <w:top w:val="single" w:sz="4" w:space="0" w:color="auto"/>
            </w:tcBorders>
            <w:vAlign w:val="center"/>
          </w:tcPr>
          <w:p w14:paraId="54B72061" w14:textId="77777777" w:rsidR="00376F60" w:rsidRDefault="00DE67B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t>技术参数及相关要求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1062064D" w14:textId="77777777" w:rsidR="00376F60" w:rsidRDefault="00DE67B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szCs w:val="21"/>
              </w:rPr>
              <w:t>品牌型号</w:t>
            </w:r>
          </w:p>
        </w:tc>
      </w:tr>
      <w:tr w:rsidR="00376F60" w14:paraId="494E4A56" w14:textId="77777777" w:rsidTr="00A610D2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44CE84E0" w14:textId="77777777" w:rsidR="00376F60" w:rsidRDefault="00DE67BD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41CC63B6" w14:textId="77777777" w:rsidR="00376F60" w:rsidRDefault="00DE67BD">
            <w:pPr>
              <w:spacing w:line="480" w:lineRule="exact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办公桌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591A0AE4" w14:textId="77777777" w:rsidR="00376F60" w:rsidRDefault="00DE67BD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555套</w:t>
            </w:r>
          </w:p>
        </w:tc>
        <w:tc>
          <w:tcPr>
            <w:tcW w:w="10036" w:type="dxa"/>
            <w:tcBorders>
              <w:top w:val="single" w:sz="4" w:space="0" w:color="auto"/>
            </w:tcBorders>
            <w:vAlign w:val="center"/>
          </w:tcPr>
          <w:p w14:paraId="5720BB7F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规格：1000*600*1</w:t>
            </w:r>
            <w:r>
              <w:rPr>
                <w:rFonts w:ascii="仿宋" w:eastAsia="仿宋" w:hAnsi="仿宋" w:cs="仿宋"/>
                <w:bCs/>
                <w:szCs w:val="21"/>
              </w:rPr>
              <w:t>350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mm</w:t>
            </w:r>
          </w:p>
          <w:p w14:paraId="1DC5DBD8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参数：1、面材：采用优质三聚氰胺板，符合GB18580-2017《室内装饰装修材料 人造板及其制品中甲醛释放限量》GB/T15102-2017《浸渍胶膜纸饰面纤维板合刨花板》并其符合国家标准(检验报告封面“CAL、CMA、CNAS”三标识齐全)且浸渍胶膜纸饰面纤维板理化性能含水率≤6.8％，甲醛释放量（气候箱法）≤0.013mg/m³；</w:t>
            </w:r>
          </w:p>
          <w:p w14:paraId="4A8FA5BD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2、基材：E1级刨花板，桌板厚度25mm，含水率介于3.0%-13.0%，甲醛释放量≤1.2mg/L；防火、防潮、耐磨、耐酸碱、耐烫、耐污染；符合GB 18584-2001《室内饰装修材料家具中有物质限》GB/T 4897-2015《刨花板》；</w:t>
            </w:r>
          </w:p>
          <w:p w14:paraId="03D62D50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3、封边：优质同色ABS激光封边，耐干热、耐磨、耐老化；</w:t>
            </w:r>
          </w:p>
          <w:p w14:paraId="4A950DE2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4、钢架：30*60mm黑色喷涂钢架。</w:t>
            </w:r>
          </w:p>
          <w:p w14:paraId="38CDE9E2" w14:textId="2642E621" w:rsidR="00376F60" w:rsidRDefault="00A610D2">
            <w:pPr>
              <w:pStyle w:val="10"/>
              <w:spacing w:line="28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5</w:t>
            </w:r>
            <w:r w:rsidR="00DE67BD">
              <w:rPr>
                <w:rFonts w:ascii="仿宋" w:eastAsia="仿宋" w:hAnsi="仿宋" w:cs="仿宋" w:hint="eastAsia"/>
                <w:bCs/>
                <w:szCs w:val="21"/>
              </w:rPr>
              <w:t>、桌面上部含1个插电板、1个网线插口，桌面下部含1个插电板，需要走线到地线接口。</w:t>
            </w:r>
          </w:p>
          <w:p w14:paraId="4E92670E" w14:textId="77777777" w:rsidR="00376F60" w:rsidRDefault="00DE67BD">
            <w:pPr>
              <w:pStyle w:val="10"/>
              <w:spacing w:line="28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备注：一共15个实验室。具体安装与用户协商，根据每个房间的实际情况确定办公桌的布置。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618869C3" w14:textId="77777777" w:rsidR="00376F60" w:rsidRDefault="00DE67BD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4"/>
              </w:rPr>
              <w:t>鸿昇缘、HSD1060</w:t>
            </w:r>
          </w:p>
        </w:tc>
      </w:tr>
      <w:tr w:rsidR="00376F60" w14:paraId="791484EB" w14:textId="77777777" w:rsidTr="00A610D2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5B869FAE" w14:textId="77777777" w:rsidR="00376F60" w:rsidRDefault="00DE67BD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56A8B944" w14:textId="77777777" w:rsidR="00376F60" w:rsidRDefault="00DE67BD">
            <w:pPr>
              <w:spacing w:line="480" w:lineRule="exac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办公椅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21D8447D" w14:textId="77777777" w:rsidR="00376F60" w:rsidRDefault="00DE67BD">
            <w:pPr>
              <w:spacing w:line="480" w:lineRule="exact"/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555把</w:t>
            </w:r>
          </w:p>
        </w:tc>
        <w:tc>
          <w:tcPr>
            <w:tcW w:w="10036" w:type="dxa"/>
            <w:tcBorders>
              <w:top w:val="single" w:sz="4" w:space="0" w:color="auto"/>
            </w:tcBorders>
            <w:vAlign w:val="center"/>
          </w:tcPr>
          <w:p w14:paraId="00C840A3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规格：500*500*900mm</w:t>
            </w:r>
          </w:p>
          <w:p w14:paraId="1D645CCC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参数：1.面料：采用优质阻燃布料，无色差，无异味。禁用致癌，致敏及其他染料；符合QB/T1952.1-2012《软体家具 沙发》要求并其符合国家标准(检验报告封面“CAL、CMA、CNAS”三标识齐全)且面料外观性能，面料应保持清洁，无破损，纺织面料应：（1）同一部位绒面的绒毛方向应一致（2）无明显色差（3）无残疵点。</w:t>
            </w:r>
          </w:p>
          <w:p w14:paraId="2E48BEB3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2.海绵：采用密度26Kg/m³高回弹优质定型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绵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，软硬适中，圆润厚实，回弹性能好，阻燃无毒，内部衬垫物干燥卫生、环保；泡棉用无苯胶粘剂粘接，且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表面涂防老化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变形保护膜；结构牢固、无松动，符合QB/T1952.1-2012《软体家具 沙发》要求并其符合国家标准(检验报告封面“CAL、CMA、CNAS”三标识齐全)且表观密度座面≥26Kg/m³，回弹性能（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除慢回弹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泡沫塑料外）C级≥36%，压缩永久变形C级≤7.2%；</w:t>
            </w:r>
          </w:p>
          <w:p w14:paraId="28C958AA" w14:textId="37587625" w:rsidR="00376F60" w:rsidRDefault="00DE67BD" w:rsidP="00A610D2">
            <w:pPr>
              <w:spacing w:line="280" w:lineRule="exact"/>
              <w:jc w:val="left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3.钢架：黑色烤漆钢架。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4F5B3531" w14:textId="77777777" w:rsidR="00376F60" w:rsidRDefault="00DE67BD">
            <w:pPr>
              <w:widowControl/>
              <w:spacing w:line="480" w:lineRule="exact"/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鸿昇缘、HSY55</w:t>
            </w:r>
          </w:p>
        </w:tc>
      </w:tr>
      <w:tr w:rsidR="00376F60" w14:paraId="10CA2B93" w14:textId="77777777" w:rsidTr="00A610D2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C2FB2" w14:textId="77777777" w:rsidR="00376F60" w:rsidRDefault="00DE67BD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911C" w14:textId="77777777" w:rsidR="00376F60" w:rsidRDefault="00DE67B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32门储物柜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1CA04" w14:textId="77777777" w:rsidR="00376F60" w:rsidRDefault="00DE67BD">
            <w:pPr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9台</w:t>
            </w:r>
          </w:p>
        </w:tc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FC67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规格：1200*400*1800mm</w:t>
            </w:r>
          </w:p>
          <w:p w14:paraId="1102EC7D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参数：1.钢板：0.8mm厚国标冷轧钢板加工生产；金属喷漆（塑）涂层理化性能耐腐蚀：100h内观察在溶液中的样板上划道两侧3mm以外无鼓泡产生，100h后划道两侧3mm以外无锈迹、剥落、起皱、变色和失光等现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象，重金属可溶性铅、镉、铬、汞含量均＜5mg/kg，符合GB/T 3325-2017《金属家具通用技术条件》HG/T 2006-2006《热固性粉末涂料》标准；</w:t>
            </w:r>
          </w:p>
          <w:p w14:paraId="38372E8F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2.工艺：外观焊接光滑平整，牢固，严密；部件经九工位处理后进行流水线静电喷塑；</w:t>
            </w:r>
          </w:p>
          <w:p w14:paraId="3801F1CD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望通管理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钥匙功能、专利拉手设计、优质静音滑道；</w:t>
            </w:r>
          </w:p>
          <w:p w14:paraId="2776C3F9" w14:textId="76B37137" w:rsidR="00376F60" w:rsidRDefault="00DE67BD" w:rsidP="00A610D2">
            <w:pPr>
              <w:spacing w:line="280" w:lineRule="exact"/>
              <w:jc w:val="left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塑粉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:采用“阿克苏”国家级认证最新环保型塑粉。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E01B" w14:textId="77777777" w:rsidR="00376F60" w:rsidRDefault="00DE67BD">
            <w:pPr>
              <w:spacing w:line="480" w:lineRule="exact"/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鸿昇缘、HSG1218</w:t>
            </w:r>
          </w:p>
        </w:tc>
      </w:tr>
      <w:tr w:rsidR="00376F60" w14:paraId="1FC24C03" w14:textId="77777777" w:rsidTr="00A610D2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66FFC" w14:textId="77777777" w:rsidR="00376F60" w:rsidRDefault="00DE67BD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2D843" w14:textId="77777777" w:rsidR="00376F60" w:rsidRDefault="00DE67B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24门储物柜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F4147" w14:textId="77777777" w:rsidR="00376F60" w:rsidRDefault="00DE67BD">
            <w:pPr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8台</w:t>
            </w:r>
          </w:p>
        </w:tc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830CF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规格：900*400*1800mm</w:t>
            </w:r>
          </w:p>
          <w:p w14:paraId="0595643F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数：1.钢板：0.8mm厚国标冷轧钢板加工生产；金属喷漆（塑）涂层理化性能耐腐蚀：100h内观察在溶液中的样板上划道两侧3mm以外无鼓泡产生，100h后划道两侧3mm以外无锈迹、剥落、起皱、变色和失光等现象，重金属可溶性铅、镉、铬、汞含量均＜5mg/kg，符合GB/T 3325-2017《金属家具通用技术条件》HG/T 2006-2006《热固性粉末涂料》标准；</w:t>
            </w:r>
          </w:p>
          <w:p w14:paraId="4F337FB4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2.工艺：外观焊接光滑平整，牢固，严密；部件经九工位处理后进行流水线静电喷塑；</w:t>
            </w:r>
          </w:p>
          <w:p w14:paraId="05B70CC9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望通管理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钥匙功能、专利拉手设计、优质静音滑道；</w:t>
            </w:r>
          </w:p>
          <w:p w14:paraId="6C14F149" w14:textId="0AE5876F" w:rsidR="00376F60" w:rsidRDefault="00DE67BD" w:rsidP="00A610D2">
            <w:pPr>
              <w:spacing w:line="280" w:lineRule="exact"/>
              <w:jc w:val="left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塑粉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:采用“阿克苏”国家级认证最新环保型塑粉。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6FC8" w14:textId="77777777" w:rsidR="00376F60" w:rsidRDefault="00DE67BD">
            <w:pPr>
              <w:spacing w:line="480" w:lineRule="exact"/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鸿昇缘、HSG0918</w:t>
            </w:r>
          </w:p>
        </w:tc>
      </w:tr>
      <w:tr w:rsidR="00376F60" w14:paraId="770A5E14" w14:textId="77777777" w:rsidTr="00A610D2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AC868" w14:textId="77777777" w:rsidR="00376F60" w:rsidRDefault="00DE67BD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3C42" w14:textId="77777777" w:rsidR="00376F60" w:rsidRDefault="00DE67B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16门储物柜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A132" w14:textId="77777777" w:rsidR="00376F60" w:rsidRDefault="00DE67BD">
            <w:pPr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2台</w:t>
            </w:r>
          </w:p>
        </w:tc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C052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规格：600*400*1800mm</w:t>
            </w:r>
          </w:p>
          <w:p w14:paraId="76E9FCBA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数：1.钢板：0.8mm厚国标冷轧钢板加工生产；金属喷漆（塑）涂层理化性能耐腐蚀：100h内观察在溶液中的样板上划道两侧3mm以外无鼓泡产生，100h后划道两侧3mm以外无锈迹、剥落、起皱、变色和失光等现象，重金属可溶性铅、镉、铬、汞含量均＜5mg/kg，符合GB/T 3325-2017《金属家具通用技术条件》HG/T 2006-2006《热固性粉末涂料》标准；</w:t>
            </w:r>
          </w:p>
          <w:p w14:paraId="09915DD7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2.工艺：外观焊接光滑平整，牢固，严密；部件经九工位处理后进行流水线静电喷塑；</w:t>
            </w:r>
          </w:p>
          <w:p w14:paraId="28C9B4BC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望通管理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钥匙功能、专利拉手设计、优质静音滑道；</w:t>
            </w:r>
          </w:p>
          <w:p w14:paraId="473D2AA5" w14:textId="09C3E9C8" w:rsidR="00376F60" w:rsidRDefault="00DE67BD" w:rsidP="00A610D2">
            <w:pPr>
              <w:spacing w:line="280" w:lineRule="exact"/>
              <w:jc w:val="left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塑粉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:采用“阿克苏”国家级认证最新环保型塑粉。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9CAEB" w14:textId="77777777" w:rsidR="00376F60" w:rsidRDefault="00DE67BD">
            <w:pPr>
              <w:spacing w:line="480" w:lineRule="exact"/>
              <w:jc w:val="center"/>
              <w:rPr>
                <w:rFonts w:ascii="Calibri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鸿昇缘、HSG0618</w:t>
            </w:r>
          </w:p>
        </w:tc>
      </w:tr>
      <w:tr w:rsidR="00376F60" w14:paraId="1B5536F0" w14:textId="77777777" w:rsidTr="00A610D2">
        <w:trPr>
          <w:trHeight w:val="70"/>
          <w:jc w:val="center"/>
        </w:trPr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14:paraId="63C814C2" w14:textId="77777777" w:rsidR="00376F60" w:rsidRDefault="00DE67BD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0DD13B1C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/>
                <w:sz w:val="24"/>
                <w:szCs w:val="22"/>
              </w:rPr>
              <w:t>27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门储物柜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2ED5527A" w14:textId="77777777" w:rsidR="00376F60" w:rsidRDefault="00DE67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3台</w:t>
            </w:r>
          </w:p>
        </w:tc>
        <w:tc>
          <w:tcPr>
            <w:tcW w:w="10036" w:type="dxa"/>
            <w:tcBorders>
              <w:top w:val="single" w:sz="4" w:space="0" w:color="auto"/>
            </w:tcBorders>
            <w:vAlign w:val="center"/>
          </w:tcPr>
          <w:p w14:paraId="48C9D9BA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规格：900*400*2020mm</w:t>
            </w:r>
          </w:p>
          <w:p w14:paraId="02B29262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数：1.钢板：0.8mm厚国标冷轧钢板加工生产；金属喷漆（塑）涂层理化性能耐腐蚀：100h内观察在溶液中的样板上划道两侧3mm以外无鼓泡产生，100h后划道两侧3mm以外无锈迹、剥落、起皱、变色和失光等现象，重金属可溶性铅、镉、铬、汞含量均＜5mg/kg，符合GB/T 3325-2017《金属家具通用技术条件》HG/T 2006-2006《热固性粉末涂料》标准；</w:t>
            </w:r>
          </w:p>
          <w:p w14:paraId="17A67CF7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2.工艺：外观焊接光滑平整，牢固，严密；部件经九工位处理后进行流水线静电喷塑；</w:t>
            </w:r>
          </w:p>
          <w:p w14:paraId="6914CE85" w14:textId="77777777" w:rsidR="00376F60" w:rsidRDefault="00DE67BD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望通管理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钥匙功能、专利拉手设计、优质静音滑道；</w:t>
            </w:r>
          </w:p>
          <w:p w14:paraId="67C5E046" w14:textId="72A3E606" w:rsidR="00376F60" w:rsidRDefault="00DE67BD" w:rsidP="00A610D2">
            <w:pPr>
              <w:spacing w:line="28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塑粉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:采用“阿克苏”国家级认证最新环保型塑粉。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2D39BEB0" w14:textId="77777777" w:rsidR="00376F60" w:rsidRDefault="00DE67BD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鸿昇缘、HSG0922</w:t>
            </w:r>
          </w:p>
        </w:tc>
      </w:tr>
    </w:tbl>
    <w:p w14:paraId="0FE31CCF" w14:textId="77777777" w:rsidR="00376F60" w:rsidRDefault="00376F60">
      <w:pPr>
        <w:rPr>
          <w:rFonts w:hint="eastAsia"/>
        </w:rPr>
      </w:pPr>
    </w:p>
    <w:sectPr w:rsidR="00376F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zOTZhYTJmMWM0OWIxOGY3YzQwYjg0NmFhNjkwYmEifQ=="/>
  </w:docVars>
  <w:rsids>
    <w:rsidRoot w:val="00A532DC"/>
    <w:rsid w:val="00376F60"/>
    <w:rsid w:val="00381AC1"/>
    <w:rsid w:val="0039357C"/>
    <w:rsid w:val="00A532DC"/>
    <w:rsid w:val="00A610D2"/>
    <w:rsid w:val="00D20971"/>
    <w:rsid w:val="00DE67BD"/>
    <w:rsid w:val="01665A96"/>
    <w:rsid w:val="01CE3D2D"/>
    <w:rsid w:val="07EA52FA"/>
    <w:rsid w:val="11E5558D"/>
    <w:rsid w:val="263A30D6"/>
    <w:rsid w:val="2F2F6773"/>
    <w:rsid w:val="45F15845"/>
    <w:rsid w:val="56CB3AF4"/>
    <w:rsid w:val="5DAC3EBE"/>
    <w:rsid w:val="6C361635"/>
    <w:rsid w:val="72090D5A"/>
    <w:rsid w:val="72652ECF"/>
    <w:rsid w:val="768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60BE"/>
  <w15:docId w15:val="{70560194-773E-483D-B4F3-02E7EBF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line="360" w:lineRule="auto"/>
      <w:jc w:val="lef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10 磅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383</Words>
  <Characters>2185</Characters>
  <Application>Microsoft Office Word</Application>
  <DocSecurity>0</DocSecurity>
  <Lines>18</Lines>
  <Paragraphs>5</Paragraphs>
  <ScaleCrop>false</ScaleCrop>
  <Company>微软公司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杜明星</cp:lastModifiedBy>
  <cp:revision>5</cp:revision>
  <dcterms:created xsi:type="dcterms:W3CDTF">2021-11-16T01:01:00Z</dcterms:created>
  <dcterms:modified xsi:type="dcterms:W3CDTF">2023-10-08T01:13:00Z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6F6D758E8F1F4E90A5F8B7FB9DFC9943_13</vt:lpwstr>
  </property>
</Properties>
</file>