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AE7D" w14:textId="77777777" w:rsidR="00534CD9" w:rsidRDefault="00534CD9" w:rsidP="00534CD9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河南理工大学项目</w:t>
      </w:r>
      <w:r w:rsidRPr="003C414A">
        <w:rPr>
          <w:rFonts w:ascii="方正小标宋简体" w:eastAsia="方正小标宋简体" w:hAnsi="黑体" w:hint="eastAsia"/>
          <w:sz w:val="44"/>
          <w:szCs w:val="44"/>
        </w:rPr>
        <w:t>采购</w:t>
      </w:r>
      <w:r>
        <w:rPr>
          <w:rFonts w:ascii="方正小标宋简体" w:eastAsia="方正小标宋简体" w:hAnsi="黑体" w:hint="eastAsia"/>
          <w:sz w:val="44"/>
          <w:szCs w:val="44"/>
        </w:rPr>
        <w:t>需求表</w:t>
      </w:r>
    </w:p>
    <w:p w14:paraId="06D2C2F0" w14:textId="77777777" w:rsidR="00534CD9" w:rsidRPr="00AF4DA4" w:rsidRDefault="00534CD9" w:rsidP="00534CD9">
      <w:pPr>
        <w:rPr>
          <w:rFonts w:ascii="黑体" w:eastAsia="黑体" w:hAnsi="黑体"/>
          <w:sz w:val="28"/>
          <w:szCs w:val="28"/>
        </w:rPr>
      </w:pPr>
      <w:r w:rsidRPr="00AF4DA4">
        <w:rPr>
          <w:rFonts w:ascii="黑体" w:eastAsia="黑体" w:hAnsi="黑体" w:hint="eastAsia"/>
          <w:sz w:val="28"/>
          <w:szCs w:val="28"/>
        </w:rPr>
        <w:t>一、项目基本情况</w:t>
      </w:r>
      <w:r>
        <w:rPr>
          <w:rFonts w:ascii="黑体" w:eastAsia="黑体" w:hAnsi="黑体" w:hint="eastAsia"/>
          <w:sz w:val="28"/>
          <w:szCs w:val="28"/>
        </w:rPr>
        <w:t xml:space="preserve"> 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2"/>
        <w:gridCol w:w="173"/>
        <w:gridCol w:w="969"/>
        <w:gridCol w:w="951"/>
        <w:gridCol w:w="278"/>
        <w:gridCol w:w="1218"/>
        <w:gridCol w:w="318"/>
        <w:gridCol w:w="1204"/>
        <w:gridCol w:w="2314"/>
      </w:tblGrid>
      <w:tr w:rsidR="00534CD9" w:rsidRPr="00611DDD" w14:paraId="3EBE6D58" w14:textId="77777777" w:rsidTr="00151EAC">
        <w:trPr>
          <w:trHeight w:val="624"/>
        </w:trPr>
        <w:tc>
          <w:tcPr>
            <w:tcW w:w="746" w:type="pct"/>
            <w:vAlign w:val="center"/>
          </w:tcPr>
          <w:p w14:paraId="5E8D1647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项目名称</w:t>
            </w:r>
          </w:p>
        </w:tc>
        <w:tc>
          <w:tcPr>
            <w:tcW w:w="4254" w:type="pct"/>
            <w:gridSpan w:val="8"/>
            <w:vAlign w:val="center"/>
          </w:tcPr>
          <w:p w14:paraId="659C7842" w14:textId="77777777" w:rsidR="00534CD9" w:rsidRPr="00611DDD" w:rsidRDefault="00081A0F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 w:rsidRPr="00081A0F">
              <w:rPr>
                <w:rFonts w:ascii="仿宋_GB2312" w:eastAsia="仿宋_GB2312" w:hAnsi="宋体" w:hint="eastAsia"/>
                <w:bCs/>
                <w:sz w:val="24"/>
                <w:szCs w:val="22"/>
              </w:rPr>
              <w:t>红外热像及其辅助数据采集系统</w:t>
            </w:r>
          </w:p>
        </w:tc>
      </w:tr>
      <w:tr w:rsidR="00534CD9" w:rsidRPr="00611DDD" w14:paraId="6D18B3DB" w14:textId="77777777" w:rsidTr="00151EAC">
        <w:trPr>
          <w:trHeight w:val="624"/>
        </w:trPr>
        <w:tc>
          <w:tcPr>
            <w:tcW w:w="746" w:type="pct"/>
            <w:vAlign w:val="center"/>
          </w:tcPr>
          <w:p w14:paraId="2A759BFE" w14:textId="77777777" w:rsidR="00534CD9" w:rsidRPr="00611DDD" w:rsidRDefault="00534CD9" w:rsidP="00417517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2"/>
              </w:rPr>
              <w:t>申请</w:t>
            </w: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单位</w:t>
            </w:r>
          </w:p>
        </w:tc>
        <w:tc>
          <w:tcPr>
            <w:tcW w:w="1199" w:type="pct"/>
            <w:gridSpan w:val="3"/>
            <w:vAlign w:val="center"/>
          </w:tcPr>
          <w:p w14:paraId="7CEE1CA3" w14:textId="77777777" w:rsidR="00534CD9" w:rsidRPr="00611DDD" w:rsidRDefault="00081A0F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测绘学院</w:t>
            </w:r>
          </w:p>
        </w:tc>
        <w:tc>
          <w:tcPr>
            <w:tcW w:w="857" w:type="pct"/>
            <w:gridSpan w:val="2"/>
            <w:vAlign w:val="center"/>
          </w:tcPr>
          <w:p w14:paraId="55CD905A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Ansi="宋体" w:hint="eastAsia"/>
                <w:bCs/>
                <w:sz w:val="24"/>
                <w:szCs w:val="22"/>
              </w:rPr>
              <w:t>项目类别</w:t>
            </w:r>
          </w:p>
        </w:tc>
        <w:tc>
          <w:tcPr>
            <w:tcW w:w="2198" w:type="pct"/>
            <w:gridSpan w:val="3"/>
            <w:vAlign w:val="center"/>
          </w:tcPr>
          <w:p w14:paraId="4A279F57" w14:textId="77777777" w:rsidR="00534CD9" w:rsidRPr="00611DDD" w:rsidRDefault="00151EAC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5A69AD">
              <w:rPr>
                <w:rFonts w:ascii="MS Gothic" w:eastAsia="MS Gothic" w:hAnsi="MS Gothic" w:cs="MS Gothic" w:hint="eastAsia"/>
                <w:bCs/>
                <w:color w:val="121212"/>
                <w:kern w:val="36"/>
                <w:sz w:val="33"/>
                <w:szCs w:val="33"/>
              </w:rPr>
              <w:t>✓</w:t>
            </w:r>
            <w:r w:rsidR="00534CD9" w:rsidRPr="00611DDD">
              <w:rPr>
                <w:rFonts w:ascii="仿宋_GB2312" w:eastAsia="仿宋_GB2312" w:hint="eastAsia"/>
                <w:sz w:val="24"/>
                <w:szCs w:val="22"/>
              </w:rPr>
              <w:t>货物    □工程    □服务</w:t>
            </w:r>
          </w:p>
        </w:tc>
      </w:tr>
      <w:tr w:rsidR="00534CD9" w:rsidRPr="00611DDD" w14:paraId="2DB2DD00" w14:textId="77777777" w:rsidTr="00151EAC">
        <w:trPr>
          <w:trHeight w:val="624"/>
        </w:trPr>
        <w:tc>
          <w:tcPr>
            <w:tcW w:w="746" w:type="pct"/>
            <w:vAlign w:val="center"/>
          </w:tcPr>
          <w:p w14:paraId="67B8BDEF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预（概）算</w:t>
            </w:r>
          </w:p>
        </w:tc>
        <w:tc>
          <w:tcPr>
            <w:tcW w:w="1199" w:type="pct"/>
            <w:gridSpan w:val="3"/>
            <w:vAlign w:val="center"/>
          </w:tcPr>
          <w:p w14:paraId="355B70E3" w14:textId="77777777" w:rsidR="00534CD9" w:rsidRPr="00611DDD" w:rsidRDefault="00081A0F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8</w:t>
            </w:r>
            <w:r>
              <w:rPr>
                <w:rFonts w:ascii="仿宋_GB2312" w:eastAsia="仿宋_GB2312"/>
                <w:sz w:val="24"/>
                <w:szCs w:val="22"/>
              </w:rPr>
              <w:t>12000</w:t>
            </w:r>
          </w:p>
        </w:tc>
        <w:tc>
          <w:tcPr>
            <w:tcW w:w="857" w:type="pct"/>
            <w:gridSpan w:val="2"/>
            <w:vAlign w:val="center"/>
          </w:tcPr>
          <w:p w14:paraId="10067FFF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 w:rsidRPr="00611DDD">
              <w:rPr>
                <w:rFonts w:ascii="仿宋_GB2312" w:eastAsia="仿宋_GB2312" w:hint="eastAsia"/>
                <w:sz w:val="24"/>
                <w:szCs w:val="22"/>
              </w:rPr>
              <w:t>最高限价</w:t>
            </w:r>
          </w:p>
        </w:tc>
        <w:tc>
          <w:tcPr>
            <w:tcW w:w="2198" w:type="pct"/>
            <w:gridSpan w:val="3"/>
            <w:vAlign w:val="center"/>
          </w:tcPr>
          <w:p w14:paraId="646910B5" w14:textId="77777777" w:rsidR="00534CD9" w:rsidRPr="00611DDD" w:rsidRDefault="00081A0F" w:rsidP="0012248F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8</w:t>
            </w:r>
            <w:r>
              <w:rPr>
                <w:rFonts w:ascii="仿宋_GB2312" w:eastAsia="仿宋_GB2312"/>
                <w:sz w:val="24"/>
                <w:szCs w:val="22"/>
              </w:rPr>
              <w:t>12000</w:t>
            </w:r>
          </w:p>
        </w:tc>
      </w:tr>
      <w:tr w:rsidR="00534CD9" w:rsidRPr="00611DDD" w14:paraId="54B1E77E" w14:textId="77777777" w:rsidTr="00151EAC">
        <w:trPr>
          <w:trHeight w:val="624"/>
        </w:trPr>
        <w:tc>
          <w:tcPr>
            <w:tcW w:w="746" w:type="pct"/>
            <w:vAlign w:val="center"/>
          </w:tcPr>
          <w:p w14:paraId="41D51C65" w14:textId="77777777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质保期</w:t>
            </w:r>
          </w:p>
        </w:tc>
        <w:tc>
          <w:tcPr>
            <w:tcW w:w="1199" w:type="pct"/>
            <w:gridSpan w:val="3"/>
            <w:vAlign w:val="center"/>
          </w:tcPr>
          <w:p w14:paraId="27AF2EE7" w14:textId="77777777" w:rsidR="00534CD9" w:rsidRPr="00611DDD" w:rsidRDefault="00081A0F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1年</w:t>
            </w:r>
          </w:p>
        </w:tc>
        <w:tc>
          <w:tcPr>
            <w:tcW w:w="857" w:type="pct"/>
            <w:gridSpan w:val="2"/>
            <w:vAlign w:val="center"/>
          </w:tcPr>
          <w:p w14:paraId="06A71017" w14:textId="77777777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供货期</w:t>
            </w:r>
          </w:p>
        </w:tc>
        <w:tc>
          <w:tcPr>
            <w:tcW w:w="2198" w:type="pct"/>
            <w:gridSpan w:val="3"/>
            <w:vAlign w:val="center"/>
          </w:tcPr>
          <w:p w14:paraId="5220F05C" w14:textId="77777777" w:rsidR="00534CD9" w:rsidRPr="00611DDD" w:rsidRDefault="00081A0F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/>
                <w:sz w:val="24"/>
                <w:szCs w:val="22"/>
              </w:rPr>
              <w:t>5</w:t>
            </w:r>
            <w:r>
              <w:rPr>
                <w:rFonts w:ascii="仿宋_GB2312" w:eastAsia="仿宋_GB2312" w:hint="eastAsia"/>
                <w:sz w:val="24"/>
                <w:szCs w:val="22"/>
              </w:rPr>
              <w:t>个月</w:t>
            </w:r>
          </w:p>
        </w:tc>
      </w:tr>
      <w:tr w:rsidR="00534CD9" w:rsidRPr="00611DDD" w14:paraId="60D65C70" w14:textId="77777777" w:rsidTr="00151EAC">
        <w:trPr>
          <w:trHeight w:val="624"/>
        </w:trPr>
        <w:tc>
          <w:tcPr>
            <w:tcW w:w="746" w:type="pct"/>
            <w:vAlign w:val="center"/>
          </w:tcPr>
          <w:p w14:paraId="480AA018" w14:textId="41621874" w:rsidR="00534CD9" w:rsidRPr="00611DDD" w:rsidRDefault="00534CD9" w:rsidP="00417517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1199" w:type="pct"/>
            <w:gridSpan w:val="3"/>
            <w:vAlign w:val="center"/>
          </w:tcPr>
          <w:p w14:paraId="6288C37D" w14:textId="7FECFAE5" w:rsidR="00534CD9" w:rsidRPr="008E4C56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57" w:type="pct"/>
            <w:gridSpan w:val="2"/>
            <w:vAlign w:val="center"/>
          </w:tcPr>
          <w:p w14:paraId="33C09024" w14:textId="72650D0D" w:rsidR="00534CD9" w:rsidRPr="00611DDD" w:rsidRDefault="00534CD9" w:rsidP="00417517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198" w:type="pct"/>
            <w:gridSpan w:val="3"/>
            <w:vAlign w:val="center"/>
          </w:tcPr>
          <w:p w14:paraId="5AED68B2" w14:textId="077D7102" w:rsidR="00534CD9" w:rsidRPr="008E4C56" w:rsidRDefault="00534CD9" w:rsidP="00417517">
            <w:pPr>
              <w:jc w:val="left"/>
              <w:rPr>
                <w:rFonts w:ascii="微软雅黑" w:eastAsia="微软雅黑" w:hAnsi="微软雅黑"/>
                <w:color w:val="333333"/>
                <w:shd w:val="clear" w:color="auto" w:fill="FFFFFF"/>
              </w:rPr>
            </w:pPr>
          </w:p>
        </w:tc>
      </w:tr>
      <w:tr w:rsidR="00151EAC" w:rsidRPr="00611DDD" w14:paraId="60A210AF" w14:textId="77777777" w:rsidTr="00151EAC">
        <w:trPr>
          <w:trHeight w:val="515"/>
        </w:trPr>
        <w:tc>
          <w:tcPr>
            <w:tcW w:w="845" w:type="pct"/>
            <w:gridSpan w:val="2"/>
            <w:vAlign w:val="center"/>
          </w:tcPr>
          <w:p w14:paraId="1AA5247C" w14:textId="3DBE80DC" w:rsidR="00151EAC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555" w:type="pct"/>
            <w:vAlign w:val="center"/>
          </w:tcPr>
          <w:p w14:paraId="4C755CD2" w14:textId="1D396403" w:rsidR="00151EAC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704" w:type="pct"/>
            <w:gridSpan w:val="2"/>
            <w:vAlign w:val="center"/>
          </w:tcPr>
          <w:p w14:paraId="4D76D1D5" w14:textId="6B50FE51" w:rsidR="00151EAC" w:rsidRPr="00151EAC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880" w:type="pct"/>
            <w:gridSpan w:val="2"/>
            <w:vAlign w:val="center"/>
          </w:tcPr>
          <w:p w14:paraId="625CC7A5" w14:textId="432A7AEC" w:rsidR="00151EAC" w:rsidRPr="00611DDD" w:rsidRDefault="00151EAC" w:rsidP="00151EA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90" w:type="pct"/>
            <w:vAlign w:val="center"/>
          </w:tcPr>
          <w:p w14:paraId="1C63FB08" w14:textId="29B295D3" w:rsidR="00151EAC" w:rsidRPr="00611DDD" w:rsidRDefault="00151EAC" w:rsidP="00151EA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7" w:type="pct"/>
            <w:vAlign w:val="center"/>
          </w:tcPr>
          <w:p w14:paraId="42A21F93" w14:textId="77777777" w:rsidR="00151EAC" w:rsidRPr="00611DDD" w:rsidRDefault="00151EAC" w:rsidP="00151EAC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151EAC" w:rsidRPr="00611DDD" w14:paraId="75F6D3D2" w14:textId="77777777" w:rsidTr="00151EAC">
        <w:trPr>
          <w:trHeight w:val="1209"/>
        </w:trPr>
        <w:tc>
          <w:tcPr>
            <w:tcW w:w="1399" w:type="pct"/>
            <w:gridSpan w:val="3"/>
            <w:vAlign w:val="center"/>
          </w:tcPr>
          <w:p w14:paraId="4466F1F3" w14:textId="67299489" w:rsidR="00151EAC" w:rsidRPr="00611DDD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760D4401" w14:textId="5062537C" w:rsidR="00151EAC" w:rsidRPr="00611DDD" w:rsidRDefault="00151EAC" w:rsidP="00151EA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35B8DFF2" w14:textId="77777777" w:rsidTr="00151EAC">
        <w:trPr>
          <w:trHeight w:val="594"/>
        </w:trPr>
        <w:tc>
          <w:tcPr>
            <w:tcW w:w="1399" w:type="pct"/>
            <w:gridSpan w:val="3"/>
            <w:vAlign w:val="center"/>
          </w:tcPr>
          <w:p w14:paraId="19290A11" w14:textId="0B8D6113" w:rsidR="00151EAC" w:rsidRPr="00611DDD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5673DB82" w14:textId="41343977" w:rsidR="00151EAC" w:rsidRPr="00611DDD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6594BCC7" w14:textId="77777777" w:rsidTr="00151EAC">
        <w:trPr>
          <w:trHeight w:val="560"/>
        </w:trPr>
        <w:tc>
          <w:tcPr>
            <w:tcW w:w="1399" w:type="pct"/>
            <w:gridSpan w:val="3"/>
            <w:vAlign w:val="center"/>
          </w:tcPr>
          <w:p w14:paraId="107418F7" w14:textId="1326DD62" w:rsidR="00151EAC" w:rsidRPr="00611DDD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50EE6B3C" w14:textId="49D1DD62" w:rsidR="00151EAC" w:rsidRPr="00611DDD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3B8ED569" w14:textId="77777777" w:rsidTr="00151EAC">
        <w:trPr>
          <w:trHeight w:val="554"/>
        </w:trPr>
        <w:tc>
          <w:tcPr>
            <w:tcW w:w="1399" w:type="pct"/>
            <w:gridSpan w:val="3"/>
            <w:vAlign w:val="center"/>
          </w:tcPr>
          <w:p w14:paraId="161B1249" w14:textId="242498A3" w:rsidR="00151EAC" w:rsidRPr="00611DDD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279934E4" w14:textId="5507B7D7" w:rsidR="00151EAC" w:rsidRPr="00611DDD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1F11DAD5" w14:textId="77777777" w:rsidTr="00151EAC">
        <w:trPr>
          <w:trHeight w:val="562"/>
        </w:trPr>
        <w:tc>
          <w:tcPr>
            <w:tcW w:w="1399" w:type="pct"/>
            <w:gridSpan w:val="3"/>
            <w:vAlign w:val="center"/>
          </w:tcPr>
          <w:p w14:paraId="719DFB07" w14:textId="480C67D3" w:rsidR="00151EAC" w:rsidRPr="00611DDD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54B42C3C" w14:textId="2B005D6A" w:rsidR="00151EAC" w:rsidRPr="00611DDD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2ED4C940" w14:textId="77777777" w:rsidTr="00151EAC">
        <w:trPr>
          <w:trHeight w:val="556"/>
        </w:trPr>
        <w:tc>
          <w:tcPr>
            <w:tcW w:w="1399" w:type="pct"/>
            <w:gridSpan w:val="3"/>
            <w:vAlign w:val="center"/>
          </w:tcPr>
          <w:p w14:paraId="0B04D97A" w14:textId="2823FBD5" w:rsidR="00151EAC" w:rsidRDefault="00151EAC" w:rsidP="00151EAC">
            <w:pPr>
              <w:jc w:val="lef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vAlign w:val="center"/>
          </w:tcPr>
          <w:p w14:paraId="5417C45B" w14:textId="1EF7EBF6" w:rsidR="00151EAC" w:rsidRPr="00611DDD" w:rsidRDefault="00151EAC" w:rsidP="00151EA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151EAC" w:rsidRPr="00611DDD" w14:paraId="7F2920FA" w14:textId="77777777" w:rsidTr="00151EAC">
        <w:trPr>
          <w:trHeight w:val="1698"/>
        </w:trPr>
        <w:tc>
          <w:tcPr>
            <w:tcW w:w="1399" w:type="pct"/>
            <w:gridSpan w:val="3"/>
            <w:tcBorders>
              <w:right w:val="single" w:sz="4" w:space="0" w:color="auto"/>
            </w:tcBorders>
            <w:vAlign w:val="center"/>
          </w:tcPr>
          <w:p w14:paraId="34396F32" w14:textId="784883F8" w:rsidR="00151EAC" w:rsidRPr="00611DDD" w:rsidRDefault="00151EAC" w:rsidP="00151EAC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tcBorders>
              <w:right w:val="single" w:sz="4" w:space="0" w:color="auto"/>
            </w:tcBorders>
            <w:vAlign w:val="center"/>
          </w:tcPr>
          <w:p w14:paraId="76539286" w14:textId="0780EE74" w:rsidR="00151EAC" w:rsidRPr="00611DDD" w:rsidRDefault="00151EAC" w:rsidP="00151EAC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</w:tr>
      <w:tr w:rsidR="00151EAC" w:rsidRPr="00611DDD" w14:paraId="68A4CAEA" w14:textId="77777777" w:rsidTr="00151EAC">
        <w:trPr>
          <w:trHeight w:val="1550"/>
        </w:trPr>
        <w:tc>
          <w:tcPr>
            <w:tcW w:w="1399" w:type="pct"/>
            <w:gridSpan w:val="3"/>
            <w:tcBorders>
              <w:right w:val="single" w:sz="4" w:space="0" w:color="auto"/>
            </w:tcBorders>
            <w:vAlign w:val="center"/>
          </w:tcPr>
          <w:p w14:paraId="67E3123A" w14:textId="26B1A115" w:rsidR="00151EAC" w:rsidRDefault="00151EAC" w:rsidP="00151EAC">
            <w:pPr>
              <w:jc w:val="center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  <w:tc>
          <w:tcPr>
            <w:tcW w:w="3601" w:type="pct"/>
            <w:gridSpan w:val="6"/>
            <w:tcBorders>
              <w:right w:val="single" w:sz="4" w:space="0" w:color="auto"/>
            </w:tcBorders>
            <w:vAlign w:val="center"/>
          </w:tcPr>
          <w:p w14:paraId="1DD3FD30" w14:textId="10FBCB44" w:rsidR="00151EAC" w:rsidRPr="00611DDD" w:rsidRDefault="00151EAC" w:rsidP="00151EAC">
            <w:pPr>
              <w:jc w:val="left"/>
              <w:rPr>
                <w:rFonts w:ascii="仿宋_GB2312" w:eastAsia="仿宋_GB2312" w:hAnsi="宋体"/>
                <w:bCs/>
                <w:sz w:val="24"/>
                <w:szCs w:val="22"/>
              </w:rPr>
            </w:pPr>
          </w:p>
        </w:tc>
      </w:tr>
    </w:tbl>
    <w:p w14:paraId="150960DB" w14:textId="77777777" w:rsidR="00534CD9" w:rsidRPr="006869F4" w:rsidRDefault="00534CD9" w:rsidP="00534CD9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Pr="006869F4">
        <w:rPr>
          <w:rFonts w:ascii="黑体" w:eastAsia="黑体" w:hAnsi="黑体" w:hint="eastAsia"/>
          <w:sz w:val="28"/>
          <w:szCs w:val="28"/>
        </w:rPr>
        <w:t>、采购清单</w:t>
      </w:r>
    </w:p>
    <w:tbl>
      <w:tblPr>
        <w:tblW w:w="8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3089"/>
        <w:gridCol w:w="993"/>
        <w:gridCol w:w="992"/>
        <w:gridCol w:w="992"/>
        <w:gridCol w:w="1164"/>
      </w:tblGrid>
      <w:tr w:rsidR="00534CD9" w:rsidRPr="006869F4" w14:paraId="45D0A075" w14:textId="77777777" w:rsidTr="00417517">
        <w:trPr>
          <w:cantSplit/>
          <w:trHeight w:val="870"/>
          <w:jc w:val="center"/>
        </w:trPr>
        <w:tc>
          <w:tcPr>
            <w:tcW w:w="804" w:type="dxa"/>
            <w:vAlign w:val="center"/>
          </w:tcPr>
          <w:p w14:paraId="23D56FFA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089" w:type="dxa"/>
            <w:vAlign w:val="center"/>
          </w:tcPr>
          <w:p w14:paraId="4E35890F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993" w:type="dxa"/>
            <w:vAlign w:val="center"/>
          </w:tcPr>
          <w:p w14:paraId="76D7E9F9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92" w:type="dxa"/>
            <w:vAlign w:val="center"/>
          </w:tcPr>
          <w:p w14:paraId="5437FA61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2" w:type="dxa"/>
            <w:vAlign w:val="center"/>
          </w:tcPr>
          <w:p w14:paraId="028D3E13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64" w:type="dxa"/>
            <w:vAlign w:val="center"/>
          </w:tcPr>
          <w:p w14:paraId="7F93026A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是否核心产品</w:t>
            </w:r>
          </w:p>
        </w:tc>
      </w:tr>
      <w:tr w:rsidR="00534CD9" w:rsidRPr="006869F4" w14:paraId="459D16A6" w14:textId="77777777" w:rsidTr="0041751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6FA89453" w14:textId="77777777" w:rsidR="00534CD9" w:rsidRPr="006869F4" w:rsidRDefault="00534CD9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089" w:type="dxa"/>
            <w:vAlign w:val="center"/>
          </w:tcPr>
          <w:p w14:paraId="314F1C9B" w14:textId="77777777" w:rsidR="00534CD9" w:rsidRPr="00B3756C" w:rsidRDefault="00081A0F" w:rsidP="00BF7B3B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2497">
              <w:rPr>
                <w:rFonts w:ascii="宋体" w:hAnsi="Times New Roman" w:hint="eastAsia"/>
              </w:rPr>
              <w:t>红外热像仪</w:t>
            </w:r>
          </w:p>
        </w:tc>
        <w:tc>
          <w:tcPr>
            <w:tcW w:w="993" w:type="dxa"/>
            <w:vAlign w:val="center"/>
          </w:tcPr>
          <w:p w14:paraId="430921E0" w14:textId="77777777" w:rsidR="00534CD9" w:rsidRPr="006869F4" w:rsidRDefault="00081A0F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06577B9" w14:textId="77777777" w:rsidR="00534CD9" w:rsidRPr="006869F4" w:rsidRDefault="00081A0F" w:rsidP="0041751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台</w:t>
            </w:r>
          </w:p>
        </w:tc>
        <w:tc>
          <w:tcPr>
            <w:tcW w:w="992" w:type="dxa"/>
            <w:vAlign w:val="center"/>
          </w:tcPr>
          <w:p w14:paraId="5FAEDCE1" w14:textId="77777777" w:rsidR="00534CD9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525C9A6D" w14:textId="77777777" w:rsidR="00534CD9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</w:tr>
      <w:tr w:rsidR="00513E35" w:rsidRPr="006869F4" w14:paraId="7C5436AA" w14:textId="77777777" w:rsidTr="0041751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367AA9FC" w14:textId="77777777" w:rsidR="00513E35" w:rsidRPr="006869F4" w:rsidRDefault="00513E35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089" w:type="dxa"/>
            <w:vAlign w:val="center"/>
          </w:tcPr>
          <w:p w14:paraId="1AD7ED8F" w14:textId="77777777" w:rsidR="00513E35" w:rsidRPr="00081A0F" w:rsidRDefault="00081A0F" w:rsidP="00513E35">
            <w:pPr>
              <w:spacing w:line="0" w:lineRule="atLeast"/>
              <w:jc w:val="center"/>
              <w:rPr>
                <w:rFonts w:ascii="宋体" w:hAnsi="Times New Roman"/>
              </w:rPr>
            </w:pPr>
            <w:r w:rsidRPr="00081A0F">
              <w:rPr>
                <w:rFonts w:ascii="宋体" w:hAnsi="Times New Roman" w:hint="eastAsia"/>
              </w:rPr>
              <w:t>便携式土壤水体温室气体监测仪</w:t>
            </w:r>
          </w:p>
        </w:tc>
        <w:tc>
          <w:tcPr>
            <w:tcW w:w="993" w:type="dxa"/>
            <w:vAlign w:val="center"/>
          </w:tcPr>
          <w:p w14:paraId="68C14596" w14:textId="77777777" w:rsidR="00513E35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9978600" w14:textId="77777777" w:rsidR="00513E35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24FC872B" w14:textId="77777777" w:rsidR="00513E35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否</w:t>
            </w:r>
          </w:p>
        </w:tc>
        <w:tc>
          <w:tcPr>
            <w:tcW w:w="1164" w:type="dxa"/>
            <w:vAlign w:val="center"/>
          </w:tcPr>
          <w:p w14:paraId="06DA35F2" w14:textId="77777777" w:rsidR="00513E35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</w:tr>
      <w:tr w:rsidR="00081A0F" w:rsidRPr="006869F4" w14:paraId="3886AD0C" w14:textId="77777777" w:rsidTr="0041751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45C208F9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089" w:type="dxa"/>
            <w:vAlign w:val="center"/>
          </w:tcPr>
          <w:p w14:paraId="3FDF23FB" w14:textId="77777777" w:rsidR="00081A0F" w:rsidRPr="00081A0F" w:rsidRDefault="00081A0F" w:rsidP="00513E35">
            <w:pPr>
              <w:spacing w:line="0" w:lineRule="atLeast"/>
              <w:jc w:val="center"/>
              <w:rPr>
                <w:rFonts w:ascii="宋体" w:hAnsi="Times New Roman"/>
              </w:rPr>
            </w:pPr>
            <w:r w:rsidRPr="00081A0F">
              <w:rPr>
                <w:rFonts w:ascii="宋体" w:hAnsi="Times New Roman" w:hint="eastAsia"/>
              </w:rPr>
              <w:t>土壤多参数监测系统</w:t>
            </w:r>
          </w:p>
        </w:tc>
        <w:tc>
          <w:tcPr>
            <w:tcW w:w="993" w:type="dxa"/>
            <w:vAlign w:val="center"/>
          </w:tcPr>
          <w:p w14:paraId="6E7420C2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819A4BD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2" w:type="dxa"/>
            <w:vAlign w:val="center"/>
          </w:tcPr>
          <w:p w14:paraId="0AD1E704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31983DC6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否</w:t>
            </w:r>
          </w:p>
        </w:tc>
      </w:tr>
      <w:tr w:rsidR="00081A0F" w:rsidRPr="006869F4" w14:paraId="414F158A" w14:textId="77777777" w:rsidTr="00417517">
        <w:trPr>
          <w:cantSplit/>
          <w:trHeight w:hRule="exact" w:val="680"/>
          <w:jc w:val="center"/>
        </w:trPr>
        <w:tc>
          <w:tcPr>
            <w:tcW w:w="804" w:type="dxa"/>
            <w:vAlign w:val="center"/>
          </w:tcPr>
          <w:p w14:paraId="21A97037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089" w:type="dxa"/>
            <w:vAlign w:val="center"/>
          </w:tcPr>
          <w:p w14:paraId="7C42B310" w14:textId="77777777" w:rsidR="00081A0F" w:rsidRPr="00081A0F" w:rsidRDefault="00081A0F" w:rsidP="00513E35">
            <w:pPr>
              <w:spacing w:line="0" w:lineRule="atLeast"/>
              <w:jc w:val="center"/>
              <w:rPr>
                <w:rFonts w:ascii="宋体" w:hAnsi="Times New Roman"/>
              </w:rPr>
            </w:pPr>
            <w:r w:rsidRPr="00081A0F">
              <w:rPr>
                <w:rFonts w:ascii="宋体" w:hAnsi="Times New Roman" w:hint="eastAsia"/>
              </w:rPr>
              <w:t>光合仪人工光源</w:t>
            </w:r>
          </w:p>
        </w:tc>
        <w:tc>
          <w:tcPr>
            <w:tcW w:w="993" w:type="dxa"/>
            <w:vAlign w:val="center"/>
          </w:tcPr>
          <w:p w14:paraId="25DC58C9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146E71F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个</w:t>
            </w:r>
          </w:p>
        </w:tc>
        <w:tc>
          <w:tcPr>
            <w:tcW w:w="992" w:type="dxa"/>
            <w:vAlign w:val="center"/>
          </w:tcPr>
          <w:p w14:paraId="681D4A67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是</w:t>
            </w:r>
          </w:p>
        </w:tc>
        <w:tc>
          <w:tcPr>
            <w:tcW w:w="1164" w:type="dxa"/>
            <w:vAlign w:val="center"/>
          </w:tcPr>
          <w:p w14:paraId="46BC4FD2" w14:textId="77777777" w:rsidR="00081A0F" w:rsidRPr="006869F4" w:rsidRDefault="00081A0F" w:rsidP="00513E35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否</w:t>
            </w:r>
          </w:p>
        </w:tc>
      </w:tr>
    </w:tbl>
    <w:p w14:paraId="11FA1857" w14:textId="77777777" w:rsidR="00534CD9" w:rsidRPr="001F6C69" w:rsidRDefault="00534CD9" w:rsidP="000B207F">
      <w:pPr>
        <w:widowControl/>
        <w:spacing w:before="100" w:beforeAutospacing="1" w:after="100" w:afterAutospacing="1"/>
        <w:ind w:firstLine="480"/>
        <w:jc w:val="left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428486D7" w14:textId="77777777" w:rsidR="00534CD9" w:rsidRPr="006869F4" w:rsidRDefault="00534CD9" w:rsidP="00534CD9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  <w:r>
        <w:rPr>
          <w:rFonts w:ascii="黑体" w:eastAsia="黑体" w:hAnsi="黑体"/>
          <w:sz w:val="28"/>
          <w:szCs w:val="28"/>
        </w:rPr>
        <w:lastRenderedPageBreak/>
        <w:t>三</w:t>
      </w:r>
      <w:r w:rsidRPr="006869F4">
        <w:rPr>
          <w:rFonts w:ascii="黑体" w:eastAsia="黑体" w:hAnsi="黑体" w:hint="eastAsia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采购</w:t>
      </w:r>
      <w:r w:rsidRPr="006869F4">
        <w:rPr>
          <w:rFonts w:ascii="黑体" w:eastAsia="黑体" w:hAnsi="黑体" w:hint="eastAsia"/>
          <w:sz w:val="28"/>
          <w:szCs w:val="28"/>
        </w:rPr>
        <w:t>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564"/>
        <w:gridCol w:w="1003"/>
        <w:gridCol w:w="4980"/>
      </w:tblGrid>
      <w:tr w:rsidR="00534CD9" w:rsidRPr="006869F4" w14:paraId="04768A0F" w14:textId="77777777" w:rsidTr="00417517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7135B9A6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5200373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28312D38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01A07A0A" w14:textId="77777777" w:rsidR="00534CD9" w:rsidRPr="006869F4" w:rsidRDefault="00534CD9" w:rsidP="00417517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采购</w:t>
            </w: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需求</w:t>
            </w:r>
          </w:p>
        </w:tc>
      </w:tr>
      <w:tr w:rsidR="001D2497" w:rsidRPr="00F375E1" w14:paraId="1D5F9419" w14:textId="77777777" w:rsidTr="007E740B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529B0C4F" w14:textId="77777777" w:rsidR="001D2497" w:rsidRPr="00F375E1" w:rsidRDefault="001D2497" w:rsidP="001D249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21341424" w14:textId="77777777" w:rsidR="001D2497" w:rsidRPr="00B3756C" w:rsidRDefault="001D2497" w:rsidP="001D249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D2497">
              <w:rPr>
                <w:rFonts w:ascii="宋体" w:hAnsi="Times New Roman" w:hint="eastAsia"/>
              </w:rPr>
              <w:t>红外热像仪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65F570B5" w14:textId="77777777" w:rsidR="001D2497" w:rsidRPr="00F375E1" w:rsidRDefault="001D2497" w:rsidP="001D249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13F1C27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一、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技术参数</w:t>
            </w:r>
          </w:p>
          <w:p w14:paraId="3CBE52F4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1.红外热像仪的类型应为640×480像素的非制冷焦平面型红外热像仪，可超像素到1280×960。</w:t>
            </w:r>
          </w:p>
          <w:p w14:paraId="6C8140E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2.操作简单、携带方便，重量1.54KG以内，具有持续时间8小时以上、稳定可靠的电源系统，</w:t>
            </w:r>
          </w:p>
          <w:p w14:paraId="35A44EE3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3.测温准确，测量结果的重复性要好，具有合适的测温范围，测温范围-20~1000℃，测量精度±2％或±2℃；</w:t>
            </w:r>
          </w:p>
          <w:p w14:paraId="7B733A4B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4.具有较高的温度分辨率，30℃时，≤0.05℃，空间分辨率应满足实测距离的要求，0.93Rmad；</w:t>
            </w:r>
          </w:p>
          <w:p w14:paraId="0E905BA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*5.高精准度激光自动对焦系统</w:t>
            </w:r>
            <w:proofErr w:type="spellStart"/>
            <w:r>
              <w:rPr>
                <w:rFonts w:ascii="宋体" w:eastAsia="宋体" w:hint="eastAsia"/>
                <w:b w:val="0"/>
                <w:sz w:val="21"/>
              </w:rPr>
              <w:t>LaserSharp</w:t>
            </w:r>
            <w:proofErr w:type="spellEnd"/>
            <w:r>
              <w:rPr>
                <w:rFonts w:ascii="宋体" w:eastAsia="宋体" w:hint="eastAsia"/>
                <w:b w:val="0"/>
                <w:sz w:val="21"/>
              </w:rPr>
              <w:t>®</w:t>
            </w:r>
            <w:r>
              <w:rPr>
                <w:rFonts w:ascii="宋体" w:eastAsia="宋体" w:hint="eastAsia"/>
                <w:b w:val="0"/>
                <w:sz w:val="21"/>
              </w:rPr>
              <w:t xml:space="preserve"> 激光自动对焦、</w:t>
            </w:r>
            <w:proofErr w:type="spellStart"/>
            <w:r>
              <w:rPr>
                <w:rFonts w:ascii="宋体" w:eastAsia="宋体" w:hint="eastAsia"/>
                <w:b w:val="0"/>
                <w:sz w:val="21"/>
              </w:rPr>
              <w:t>MultiSharp</w:t>
            </w:r>
            <w:proofErr w:type="spellEnd"/>
            <w:r>
              <w:rPr>
                <w:rFonts w:ascii="宋体" w:eastAsia="宋体" w:hint="eastAsia"/>
                <w:b w:val="0"/>
                <w:sz w:val="21"/>
              </w:rPr>
              <w:t>™ 多点对焦或手动对焦</w:t>
            </w:r>
          </w:p>
          <w:p w14:paraId="53194B85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*6.5.7英寸横屏触控操作，640×480LCD，可以220°旋转拍摄；</w:t>
            </w:r>
          </w:p>
          <w:p w14:paraId="0C730117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7.具有与电脑进行数据传输的USB读卡器，可以三种模式存储（机身、SD、U盘）；配备64GSD卡</w:t>
            </w:r>
          </w:p>
          <w:p w14:paraId="32FD85AE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8.应配有专用分析软件，该软件至少应具有对热像图谱进行任意点测温和对线、区域温度分布进行分析比对的功能，并生成相应的技术报告，可进行打印和保存。</w:t>
            </w:r>
          </w:p>
          <w:p w14:paraId="42FE3223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*9.软件可批量处理红外热图和可见光图。（提供软件截图）</w:t>
            </w:r>
          </w:p>
          <w:p w14:paraId="2CD63EF5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*10.可在线输出图像到电脑和电视。（提供图片证明）</w:t>
            </w:r>
          </w:p>
          <w:p w14:paraId="323A1977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11.可见光像素为500万，可以切换数字变焦2/4/8倍。</w:t>
            </w:r>
          </w:p>
          <w:p w14:paraId="79EFC99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12.具备2米抗跌落，IP54防护等级，最小对焦距离0.15m。</w:t>
            </w:r>
          </w:p>
          <w:p w14:paraId="7F166EA3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二、配置清单</w:t>
            </w:r>
          </w:p>
          <w:p w14:paraId="1A9F64EB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1.红外热像仪主机（带显示器）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红外热像仪（进口）中文版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1台</w:t>
            </w:r>
          </w:p>
          <w:p w14:paraId="6FEF4F07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2.充电器（包括电源线）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设备标配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1个</w:t>
            </w:r>
          </w:p>
          <w:p w14:paraId="4AB7C092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3.miniSD卡</w:t>
            </w:r>
            <w:r>
              <w:rPr>
                <w:rFonts w:ascii="宋体" w:eastAsia="宋体" w:hint="eastAsia"/>
                <w:b w:val="0"/>
                <w:sz w:val="21"/>
              </w:rPr>
              <w:tab/>
            </w:r>
            <w:proofErr w:type="spellStart"/>
            <w:r>
              <w:rPr>
                <w:rFonts w:ascii="宋体" w:eastAsia="宋体" w:hint="eastAsia"/>
                <w:b w:val="0"/>
                <w:sz w:val="21"/>
              </w:rPr>
              <w:t>Sandisk</w:t>
            </w:r>
            <w:proofErr w:type="spellEnd"/>
            <w:r>
              <w:rPr>
                <w:rFonts w:ascii="宋体" w:eastAsia="宋体" w:hint="eastAsia"/>
                <w:b w:val="0"/>
                <w:sz w:val="21"/>
              </w:rPr>
              <w:t xml:space="preserve"> 64GB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1个</w:t>
            </w:r>
          </w:p>
          <w:p w14:paraId="066372C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4.锂电池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设备标配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2个</w:t>
            </w:r>
          </w:p>
          <w:p w14:paraId="30376961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5.红外分析软件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SmartView(现场安装，免费升级)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1套</w:t>
            </w:r>
          </w:p>
          <w:p w14:paraId="58D27857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6.防震仪器箱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设备标配</w:t>
            </w:r>
            <w:r>
              <w:rPr>
                <w:rFonts w:ascii="宋体" w:eastAsia="宋体" w:hint="eastAsia"/>
                <w:b w:val="0"/>
                <w:sz w:val="21"/>
              </w:rPr>
              <w:tab/>
              <w:t>1个</w:t>
            </w:r>
          </w:p>
        </w:tc>
      </w:tr>
      <w:tr w:rsidR="001D2497" w:rsidRPr="00F375E1" w14:paraId="4E263B93" w14:textId="77777777" w:rsidTr="001D249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14B89" w14:textId="77777777" w:rsidR="001D2497" w:rsidRPr="00F375E1" w:rsidRDefault="001D2497" w:rsidP="001D249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BB968" w14:textId="77777777" w:rsidR="001D2497" w:rsidRPr="006869F4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仿宋_GB2312" w:hAnsi="宋体"/>
                <w:sz w:val="28"/>
                <w:szCs w:val="28"/>
              </w:rPr>
            </w:pPr>
            <w:r w:rsidRPr="001D2497">
              <w:rPr>
                <w:rFonts w:ascii="宋体" w:eastAsia="宋体" w:hint="eastAsia"/>
                <w:b w:val="0"/>
                <w:sz w:val="21"/>
              </w:rPr>
              <w:t>便携式土壤水体温室气体监测仪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C7B0" w14:textId="77777777" w:rsidR="001D2497" w:rsidRPr="00F375E1" w:rsidRDefault="001D2497" w:rsidP="001D2497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套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D7CFB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</w:t>
            </w:r>
            <w:r>
              <w:rPr>
                <w:rFonts w:ascii="宋体" w:eastAsia="宋体"/>
                <w:b w:val="0"/>
                <w:sz w:val="21"/>
              </w:rPr>
              <w:t>1、</w:t>
            </w:r>
            <w:r>
              <w:rPr>
                <w:rFonts w:ascii="宋体" w:eastAsia="宋体" w:hint="eastAsia"/>
                <w:b w:val="0"/>
                <w:sz w:val="21"/>
              </w:rPr>
              <w:t>主机：彩色触摸屏不小于320 x 240，全中文界面；</w:t>
            </w:r>
          </w:p>
          <w:p w14:paraId="6EE0A56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存储量：不小于15000条数据，存满后自动覆盖旧数据；通讯：RS232、USB</w:t>
            </w:r>
          </w:p>
          <w:p w14:paraId="3B36B37E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*2、CO2传感器测量范围：0～2000ppm/0-5000ppm/0-10000ppm/0-50000ppm 可选，</w:t>
            </w:r>
          </w:p>
          <w:p w14:paraId="3C90B67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分辨率：0.01ppm</w:t>
            </w:r>
          </w:p>
          <w:p w14:paraId="16B527A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*3、CH4传感器测量范围：0～100ppm，</w:t>
            </w:r>
          </w:p>
          <w:p w14:paraId="3EBF40DB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分辨率：0.1ppm</w:t>
            </w:r>
          </w:p>
          <w:p w14:paraId="4A27EFD1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lastRenderedPageBreak/>
              <w:t>最低检测限：0.8ppm</w:t>
            </w:r>
          </w:p>
          <w:p w14:paraId="79281218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4、线性误差：≤±2%F.S</w:t>
            </w:r>
          </w:p>
          <w:p w14:paraId="114B1583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5、重复性误差：≤±2%F.S</w:t>
            </w:r>
          </w:p>
          <w:p w14:paraId="0885008F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6、气体流量调节范围： 0-1L/min</w:t>
            </w:r>
          </w:p>
          <w:p w14:paraId="717329BD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 xml:space="preserve">7、零点漂移：≤±2%F.S/24H  </w:t>
            </w:r>
          </w:p>
          <w:p w14:paraId="6A1535E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8、量程漂移：≤±2%F.S/24H</w:t>
            </w:r>
          </w:p>
          <w:p w14:paraId="4AC22E65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9、预热时间： 15min</w:t>
            </w:r>
          </w:p>
          <w:p w14:paraId="167AB11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10、响应时间：小于120秒（2米管路），视管路长度变化</w:t>
            </w:r>
          </w:p>
          <w:p w14:paraId="7BE93F88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11、工作海拔高度：0～1000米（1000米以上要重新标定）</w:t>
            </w:r>
          </w:p>
          <w:p w14:paraId="3E3745B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12、供电：内置蓄电池、交流220V 40w±10%，或直流14.4V 2A，功耗小于40W</w:t>
            </w:r>
          </w:p>
          <w:p w14:paraId="697B048D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13、内部蓄电池续航时间：开机运行不小于8个小时，可以外置蓄电池</w:t>
            </w:r>
          </w:p>
          <w:p w14:paraId="2F6A8B76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*14、土壤测量室：高不小于15cm、内径不小于23cm，有效容积不小于6900ml，带锯齿设计易于切入土壤（需提供证明文件及仪器实物照片，否则视为不响应该条款）</w:t>
            </w:r>
          </w:p>
          <w:p w14:paraId="2574F97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15、水体适配器：分体漂浮球设计，确保水体采样面积与采样器截面⼀致。（需提供证明文件及仪器实物照片，否则视为不响应该条款）</w:t>
            </w:r>
          </w:p>
          <w:p w14:paraId="13935500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*16、分析软件：全中文界面，采用串口（RS232）通讯，用于计算温室气体排放通量。</w:t>
            </w:r>
          </w:p>
          <w:p w14:paraId="1630A3C4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数据自动按时间整合存储。</w:t>
            </w:r>
          </w:p>
          <w:p w14:paraId="6307439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所有参数在同一界面显示曲线图（需提供软件功能界面截图证明此功能）。</w:t>
            </w:r>
          </w:p>
          <w:p w14:paraId="28B9945C" w14:textId="77777777" w:rsidR="00893410" w:rsidRDefault="001D2497" w:rsidP="00893410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*17、仪器系统设计不得侵犯第三方专利权、商标权或工业设计权。（需提供相关证明文件）</w:t>
            </w:r>
          </w:p>
          <w:p w14:paraId="727D5B58" w14:textId="77777777" w:rsidR="00893410" w:rsidRPr="00893410" w:rsidRDefault="00893410" w:rsidP="00893410">
            <w:r>
              <w:rPr>
                <w:rFonts w:hint="eastAsia"/>
              </w:rPr>
              <w:t>1</w:t>
            </w:r>
            <w:r>
              <w:t>8</w:t>
            </w:r>
            <w:r>
              <w:t>、提供厂家售后服务承诺书</w:t>
            </w:r>
          </w:p>
        </w:tc>
      </w:tr>
      <w:tr w:rsidR="001D2497" w:rsidRPr="00F375E1" w14:paraId="22AC85E5" w14:textId="77777777" w:rsidTr="001D2497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852F1" w14:textId="77777777" w:rsidR="001D2497" w:rsidRDefault="001D2497" w:rsidP="001D249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2A78A" w14:textId="77777777" w:rsidR="001D2497" w:rsidRP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 w:rsidRPr="001D2497">
              <w:rPr>
                <w:rFonts w:ascii="宋体" w:eastAsia="宋体" w:hint="eastAsia"/>
                <w:b w:val="0"/>
                <w:sz w:val="21"/>
              </w:rPr>
              <w:t>土壤多参数监测系统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2379E" w14:textId="77777777" w:rsidR="001D2497" w:rsidRDefault="001D2497" w:rsidP="001D2497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套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C841D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 xml:space="preserve">一、用途 </w:t>
            </w:r>
          </w:p>
          <w:p w14:paraId="5C850C9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可方便、快速地测量土壤剖面水分、电导率。</w:t>
            </w:r>
          </w:p>
          <w:p w14:paraId="77412F08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二、技术指标</w:t>
            </w:r>
          </w:p>
          <w:p w14:paraId="1AB643DD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1、采用TDR原理，便携测量土壤含水量、电导率；</w:t>
            </w:r>
          </w:p>
          <w:p w14:paraId="5D5635C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2、记录测点的全球卫星定位数据，包括经度、纬度；</w:t>
            </w:r>
          </w:p>
          <w:p w14:paraId="4F5ABC02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3、存储量：不小于300000组数据；</w:t>
            </w:r>
          </w:p>
          <w:p w14:paraId="66EB7DF4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*4、信号传输模块：带液晶电量显示，通讯距离不小于10米（需提供仪器实物照片，否则视为不响应该条款）；</w:t>
            </w:r>
          </w:p>
          <w:p w14:paraId="734BE2B0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5、测量范围：0-100%体积含水量；</w:t>
            </w:r>
          </w:p>
          <w:p w14:paraId="41446D1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6、电导率范围：0-20dS/m、大于20dS/m需要材料特殊标定；</w:t>
            </w:r>
          </w:p>
          <w:p w14:paraId="791A5F53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7、测量精度：±2%（0-40%，0-6dS/m）、±3%（0-40%，6-12dS/m）</w:t>
            </w:r>
          </w:p>
          <w:p w14:paraId="03C7EE0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8、标定： 出厂按矿物质土标定，用户可定制；</w:t>
            </w:r>
          </w:p>
          <w:p w14:paraId="2803A4E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9、测量体积：不小于1.25L；</w:t>
            </w:r>
          </w:p>
          <w:p w14:paraId="2EDA7016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10、测量管长度： 0.6m, 1m，1.5m, 2m，2.5m, 3m 可选；</w:t>
            </w:r>
          </w:p>
          <w:p w14:paraId="0D0AD5FC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三、配置：</w:t>
            </w:r>
          </w:p>
          <w:p w14:paraId="73BFDDCA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信号传输模块及操作软件、土壤剖面水分传感器、便</w:t>
            </w:r>
            <w:r>
              <w:rPr>
                <w:rFonts w:ascii="宋体" w:eastAsia="宋体" w:hint="eastAsia"/>
                <w:b w:val="0"/>
                <w:sz w:val="21"/>
              </w:rPr>
              <w:lastRenderedPageBreak/>
              <w:t>携箱、1.5米测管20根、测管安装工具；</w:t>
            </w:r>
          </w:p>
        </w:tc>
      </w:tr>
      <w:tr w:rsidR="001D2497" w:rsidRPr="00F375E1" w14:paraId="0330B13D" w14:textId="77777777" w:rsidTr="007E740B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14:paraId="4F99713D" w14:textId="77777777" w:rsidR="001D2497" w:rsidRDefault="001D2497" w:rsidP="001D2497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lastRenderedPageBreak/>
              <w:t>4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C9A2333" w14:textId="77777777" w:rsidR="001D2497" w:rsidRP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光合仪人工光源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504546E6" w14:textId="77777777" w:rsidR="001D2497" w:rsidRDefault="001D2497" w:rsidP="001D2497">
            <w:pPr>
              <w:spacing w:line="4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980" w:type="dxa"/>
            <w:tcBorders>
              <w:top w:val="single" w:sz="4" w:space="0" w:color="auto"/>
            </w:tcBorders>
            <w:vAlign w:val="center"/>
          </w:tcPr>
          <w:p w14:paraId="0CBDCA90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*1. 光源控制模块总输出范围：0~＞2000 μmol m-2s-1@25℃；蓝光0~＞400 μmol m-2s-1@25℃；红光0~＞1600 μmol m-2s-1 @25℃</w:t>
            </w:r>
          </w:p>
          <w:p w14:paraId="6810A417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 xml:space="preserve">2. 光源控制模块红作用光波峰波长：660 nm；蓝作用光波峰波长：453 nm  </w:t>
            </w:r>
          </w:p>
          <w:p w14:paraId="617405E2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3. 光源控制模块耗电量＜ 5W@2000 μmol m-2s-1</w:t>
            </w:r>
          </w:p>
          <w:p w14:paraId="3B128EC9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4. 叶室：方形，≥9cm2, 并且能够切换叶室叶面积</w:t>
            </w:r>
          </w:p>
          <w:p w14:paraId="51FC8D22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5. 工作温度范围：0~50℃</w:t>
            </w:r>
          </w:p>
          <w:p w14:paraId="60BF4291" w14:textId="77777777" w:rsidR="001D2497" w:rsidRDefault="001D2497" w:rsidP="001D2497">
            <w:pPr>
              <w:pStyle w:val="2"/>
              <w:adjustRightInd w:val="0"/>
              <w:snapToGrid w:val="0"/>
              <w:spacing w:line="240" w:lineRule="auto"/>
              <w:rPr>
                <w:rFonts w:ascii="宋体" w:eastAsia="宋体"/>
                <w:b w:val="0"/>
                <w:sz w:val="21"/>
              </w:rPr>
            </w:pPr>
            <w:r>
              <w:rPr>
                <w:rFonts w:ascii="宋体" w:eastAsia="宋体" w:hint="eastAsia"/>
                <w:b w:val="0"/>
                <w:sz w:val="21"/>
              </w:rPr>
              <w:t>*6. 能够与LI-6800光合仪联用，光合仪主机能实现对光源的参数控制</w:t>
            </w:r>
          </w:p>
          <w:p w14:paraId="2469A020" w14:textId="77777777" w:rsidR="00893410" w:rsidRPr="00893410" w:rsidRDefault="00893410" w:rsidP="00893410">
            <w:r>
              <w:rPr>
                <w:rFonts w:hint="eastAsia"/>
              </w:rPr>
              <w:t>7</w:t>
            </w:r>
            <w:r>
              <w:t>.</w:t>
            </w:r>
            <w:r>
              <w:t>提供厂家售后服务承诺书</w:t>
            </w:r>
          </w:p>
        </w:tc>
      </w:tr>
    </w:tbl>
    <w:p w14:paraId="7E0C1AD1" w14:textId="77777777" w:rsidR="00534CD9" w:rsidRDefault="00534CD9" w:rsidP="00534CD9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黑体" w:cs="宋体"/>
          <w:b/>
          <w:bCs/>
          <w:color w:val="000000"/>
          <w:kern w:val="0"/>
          <w:szCs w:val="32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t>注：该表仅供参考，可根据项目实际情况进行调整。</w:t>
      </w:r>
    </w:p>
    <w:p w14:paraId="3554638E" w14:textId="6E5239E0" w:rsidR="00534CD9" w:rsidRPr="009577B9" w:rsidRDefault="00534CD9" w:rsidP="006B45CB">
      <w:pPr>
        <w:adjustRightInd w:val="0"/>
        <w:snapToGrid w:val="0"/>
        <w:spacing w:line="348" w:lineRule="auto"/>
        <w:ind w:right="420"/>
        <w:rPr>
          <w:rFonts w:ascii="宋体" w:hAnsi="宋体"/>
          <w:color w:val="000000"/>
          <w:sz w:val="24"/>
        </w:rPr>
      </w:pPr>
      <w:r>
        <w:rPr>
          <w:rFonts w:ascii="仿宋_GB2312" w:eastAsia="仿宋_GB2312" w:hAnsi="黑体" w:cs="宋体"/>
          <w:b/>
          <w:bCs/>
          <w:color w:val="000000"/>
          <w:kern w:val="0"/>
          <w:szCs w:val="32"/>
        </w:rPr>
        <w:br w:type="page"/>
      </w:r>
    </w:p>
    <w:p w14:paraId="017C0C97" w14:textId="77777777" w:rsidR="0012307F" w:rsidRPr="00534CD9" w:rsidRDefault="0012307F"/>
    <w:sectPr w:rsidR="0012307F" w:rsidRPr="0053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3D0C" w14:textId="77777777" w:rsidR="00B9393F" w:rsidRDefault="00B9393F" w:rsidP="00151EAC">
      <w:r>
        <w:separator/>
      </w:r>
    </w:p>
  </w:endnote>
  <w:endnote w:type="continuationSeparator" w:id="0">
    <w:p w14:paraId="3243E340" w14:textId="77777777" w:rsidR="00B9393F" w:rsidRDefault="00B9393F" w:rsidP="0015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C72A" w14:textId="77777777" w:rsidR="00B9393F" w:rsidRDefault="00B9393F" w:rsidP="00151EAC">
      <w:r>
        <w:separator/>
      </w:r>
    </w:p>
  </w:footnote>
  <w:footnote w:type="continuationSeparator" w:id="0">
    <w:p w14:paraId="1C6CE6A2" w14:textId="77777777" w:rsidR="00B9393F" w:rsidRDefault="00B9393F" w:rsidP="0015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01C03"/>
    <w:multiLevelType w:val="hybridMultilevel"/>
    <w:tmpl w:val="DAF452D8"/>
    <w:lvl w:ilvl="0" w:tplc="1B446DC6"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D9"/>
    <w:rsid w:val="00063630"/>
    <w:rsid w:val="00081A0F"/>
    <w:rsid w:val="000B207F"/>
    <w:rsid w:val="0012248F"/>
    <w:rsid w:val="0012307F"/>
    <w:rsid w:val="00143BC0"/>
    <w:rsid w:val="00151EAC"/>
    <w:rsid w:val="001A4ABF"/>
    <w:rsid w:val="001D2497"/>
    <w:rsid w:val="002B0B85"/>
    <w:rsid w:val="00425F87"/>
    <w:rsid w:val="004D45B6"/>
    <w:rsid w:val="004D750F"/>
    <w:rsid w:val="00513E35"/>
    <w:rsid w:val="00526863"/>
    <w:rsid w:val="00534CD9"/>
    <w:rsid w:val="00590833"/>
    <w:rsid w:val="005A10B5"/>
    <w:rsid w:val="006B45CB"/>
    <w:rsid w:val="00746E08"/>
    <w:rsid w:val="007E740B"/>
    <w:rsid w:val="008673B8"/>
    <w:rsid w:val="0087702E"/>
    <w:rsid w:val="00893410"/>
    <w:rsid w:val="009B61BB"/>
    <w:rsid w:val="00B3756C"/>
    <w:rsid w:val="00B9393F"/>
    <w:rsid w:val="00BF7B3B"/>
    <w:rsid w:val="00C622E1"/>
    <w:rsid w:val="00CA6D8A"/>
    <w:rsid w:val="00DA7DF1"/>
    <w:rsid w:val="00E50344"/>
    <w:rsid w:val="00E82154"/>
    <w:rsid w:val="00F459EF"/>
    <w:rsid w:val="00F7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9E57A"/>
  <w15:docId w15:val="{5E9DD571-39E6-4810-82D3-4FE955F6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D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1D2497"/>
    <w:pPr>
      <w:keepNext/>
      <w:keepLines/>
      <w:spacing w:line="360" w:lineRule="auto"/>
      <w:jc w:val="left"/>
      <w:outlineLvl w:val="1"/>
    </w:pPr>
    <w:rPr>
      <w:rFonts w:ascii="Times New Roman" w:eastAsia="仿宋_GB2312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EA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EA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D750F"/>
    <w:pPr>
      <w:ind w:firstLineChars="200" w:firstLine="420"/>
    </w:pPr>
  </w:style>
  <w:style w:type="character" w:customStyle="1" w:styleId="20">
    <w:name w:val="标题 2 字符"/>
    <w:basedOn w:val="a0"/>
    <w:link w:val="2"/>
    <w:rsid w:val="001D2497"/>
    <w:rPr>
      <w:rFonts w:ascii="Times New Roman" w:eastAsia="仿宋_GB2312" w:hAnsi="Times New Roman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侯占伟</dc:creator>
  <cp:lastModifiedBy>杜 明星</cp:lastModifiedBy>
  <cp:revision>25</cp:revision>
  <dcterms:created xsi:type="dcterms:W3CDTF">2022-05-26T02:22:00Z</dcterms:created>
  <dcterms:modified xsi:type="dcterms:W3CDTF">2023-05-31T09:33:00Z</dcterms:modified>
</cp:coreProperties>
</file>